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FC0" w:rsidRDefault="005577DB">
      <w:pPr>
        <w:pStyle w:val="a3"/>
        <w:spacing w:before="72"/>
        <w:ind w:left="3765" w:right="3567"/>
        <w:jc w:val="center"/>
      </w:pPr>
      <w:r>
        <w:t>Расписание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9B6F5E">
        <w:t xml:space="preserve">1 </w:t>
      </w:r>
      <w:r w:rsidR="00460F10">
        <w:t>«Д»</w:t>
      </w:r>
      <w:r>
        <w:rPr>
          <w:spacing w:val="-1"/>
        </w:rPr>
        <w:t xml:space="preserve"> </w:t>
      </w:r>
      <w:r>
        <w:t>класса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B64E5B">
        <w:t>20</w:t>
      </w:r>
      <w:r w:rsidR="003C2A97">
        <w:t>.10.2021</w:t>
      </w:r>
    </w:p>
    <w:p w:rsidR="003C4FC0" w:rsidRDefault="003C4FC0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510"/>
        <w:gridCol w:w="1436"/>
        <w:gridCol w:w="2694"/>
        <w:gridCol w:w="2110"/>
        <w:gridCol w:w="4112"/>
        <w:gridCol w:w="2693"/>
      </w:tblGrid>
      <w:tr w:rsidR="003C4FC0" w:rsidTr="00184890">
        <w:trPr>
          <w:trHeight w:val="631"/>
        </w:trPr>
        <w:tc>
          <w:tcPr>
            <w:tcW w:w="90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1510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33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1436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694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391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10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462" w:right="289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(ЗАНЯТИЯ)</w:t>
            </w:r>
          </w:p>
        </w:tc>
        <w:tc>
          <w:tcPr>
            <w:tcW w:w="4112" w:type="dxa"/>
            <w:shd w:val="clear" w:color="auto" w:fill="9FC5E8"/>
          </w:tcPr>
          <w:p w:rsidR="003C4FC0" w:rsidRDefault="005577DB">
            <w:pPr>
              <w:pStyle w:val="TableParagraph"/>
              <w:spacing w:before="174"/>
              <w:ind w:left="257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693" w:type="dxa"/>
            <w:shd w:val="clear" w:color="auto" w:fill="9FC5E8"/>
          </w:tcPr>
          <w:p w:rsidR="003C4FC0" w:rsidRDefault="005577DB">
            <w:pPr>
              <w:pStyle w:val="TableParagraph"/>
              <w:spacing w:before="37"/>
              <w:ind w:left="759" w:right="559" w:hanging="178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ЗАДАНИЕ</w:t>
            </w:r>
          </w:p>
        </w:tc>
      </w:tr>
      <w:tr w:rsidR="003C4FC0" w:rsidTr="00184890">
        <w:trPr>
          <w:trHeight w:val="1185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spacing w:before="153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1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C66702">
            <w:pPr>
              <w:pStyle w:val="TableParagraph"/>
              <w:spacing w:before="153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8:00 – 8:30</w:t>
            </w:r>
          </w:p>
        </w:tc>
        <w:tc>
          <w:tcPr>
            <w:tcW w:w="1436" w:type="dxa"/>
          </w:tcPr>
          <w:p w:rsidR="00F71F97" w:rsidRDefault="00F71F97" w:rsidP="00F71F9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3C4FC0" w:rsidRDefault="00F71F97" w:rsidP="00F71F97">
            <w:pPr>
              <w:pStyle w:val="TableParagraph"/>
              <w:spacing w:before="10"/>
              <w:jc w:val="center"/>
              <w:rPr>
                <w:b/>
                <w:sz w:val="38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  <w:p w:rsidR="003C4FC0" w:rsidRDefault="003C4FC0">
            <w:pPr>
              <w:pStyle w:val="TableParagraph"/>
              <w:ind w:left="106" w:right="91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460F10" w:rsidRDefault="00460F10" w:rsidP="009B6F5E">
            <w:pPr>
              <w:pStyle w:val="TableParagraph"/>
              <w:spacing w:before="32"/>
              <w:ind w:right="118"/>
              <w:rPr>
                <w:sz w:val="24"/>
              </w:rPr>
            </w:pPr>
            <w:r>
              <w:rPr>
                <w:sz w:val="24"/>
              </w:rPr>
              <w:t xml:space="preserve">     Русский язык</w:t>
            </w:r>
          </w:p>
          <w:p w:rsidR="00460F10" w:rsidRDefault="00460F10" w:rsidP="00460F10"/>
          <w:p w:rsidR="003C4FC0" w:rsidRPr="00460F10" w:rsidRDefault="00460F10" w:rsidP="00460F10">
            <w:proofErr w:type="spellStart"/>
            <w:r>
              <w:t>Ибрагимхалилова</w:t>
            </w:r>
            <w:proofErr w:type="spellEnd"/>
            <w:r>
              <w:t xml:space="preserve">    О.О.</w:t>
            </w:r>
          </w:p>
        </w:tc>
        <w:tc>
          <w:tcPr>
            <w:tcW w:w="2110" w:type="dxa"/>
          </w:tcPr>
          <w:p w:rsidR="008C209B" w:rsidRDefault="008C209B" w:rsidP="00460F10">
            <w:pPr>
              <w:pStyle w:val="TableParagraph"/>
              <w:ind w:right="366"/>
              <w:rPr>
                <w:sz w:val="24"/>
              </w:rPr>
            </w:pPr>
          </w:p>
          <w:p w:rsidR="008C209B" w:rsidRDefault="008C209B" w:rsidP="008C209B"/>
          <w:p w:rsidR="003C4FC0" w:rsidRPr="008C209B" w:rsidRDefault="0023645C" w:rsidP="008C209B">
            <w:pPr>
              <w:jc w:val="center"/>
            </w:pPr>
            <w:r>
              <w:t xml:space="preserve">Повторение и закрепление </w:t>
            </w:r>
            <w:r w:rsidR="00C4175E">
              <w:t>изученного.</w:t>
            </w:r>
          </w:p>
        </w:tc>
        <w:tc>
          <w:tcPr>
            <w:tcW w:w="4112" w:type="dxa"/>
          </w:tcPr>
          <w:p w:rsidR="003C4FC0" w:rsidRPr="008C209B" w:rsidRDefault="008C209B" w:rsidP="008C209B">
            <w:pPr>
              <w:pStyle w:val="TableParagraph"/>
              <w:spacing w:before="32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</w:t>
            </w:r>
            <w:r w:rsidR="0005408C">
              <w:rPr>
                <w:sz w:val="24"/>
              </w:rPr>
              <w:t>зи выполнить задание в прописи</w:t>
            </w:r>
            <w:r w:rsidR="004278BB">
              <w:rPr>
                <w:sz w:val="24"/>
              </w:rPr>
              <w:t xml:space="preserve"> с.</w:t>
            </w:r>
            <w:r w:rsidR="00C4175E">
              <w:rPr>
                <w:sz w:val="24"/>
              </w:rPr>
              <w:t>28</w:t>
            </w:r>
          </w:p>
        </w:tc>
        <w:tc>
          <w:tcPr>
            <w:tcW w:w="2693" w:type="dxa"/>
          </w:tcPr>
          <w:p w:rsidR="003C4FC0" w:rsidRDefault="003C4FC0">
            <w:pPr>
              <w:pStyle w:val="TableParagraph"/>
              <w:spacing w:before="10"/>
              <w:rPr>
                <w:b/>
                <w:sz w:val="38"/>
              </w:rPr>
            </w:pPr>
          </w:p>
          <w:p w:rsidR="003C4FC0" w:rsidRDefault="005577DB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</w:p>
        </w:tc>
      </w:tr>
      <w:tr w:rsidR="003C4FC0" w:rsidTr="00184890">
        <w:trPr>
          <w:trHeight w:val="1489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Pr="00F71F97" w:rsidRDefault="00F71F97">
            <w:pPr>
              <w:pStyle w:val="TableParagraph"/>
              <w:ind w:left="7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2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3C4FC0" w:rsidRDefault="00C66702" w:rsidP="00C66702">
            <w:pPr>
              <w:pStyle w:val="TableParagraph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9:50 – 10:</w:t>
            </w:r>
            <w:r w:rsidR="008C209B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436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ind w:right="93"/>
              <w:jc w:val="center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2694" w:type="dxa"/>
          </w:tcPr>
          <w:p w:rsidR="00460F10" w:rsidRDefault="00460F10" w:rsidP="00460F10">
            <w:pPr>
              <w:pStyle w:val="TableParagraph"/>
              <w:spacing w:before="186"/>
              <w:ind w:left="180" w:right="16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460F10" w:rsidRDefault="00460F10" w:rsidP="00460F10"/>
          <w:p w:rsidR="003C4FC0" w:rsidRPr="00460F10" w:rsidRDefault="00460F10" w:rsidP="00460F10">
            <w:proofErr w:type="spellStart"/>
            <w:r>
              <w:t>Ибрагимхалилова</w:t>
            </w:r>
            <w:proofErr w:type="spellEnd"/>
            <w:r>
              <w:t xml:space="preserve"> О.О.</w:t>
            </w:r>
          </w:p>
        </w:tc>
        <w:tc>
          <w:tcPr>
            <w:tcW w:w="2110" w:type="dxa"/>
          </w:tcPr>
          <w:p w:rsidR="003C4FC0" w:rsidRPr="003C2A97" w:rsidRDefault="003C4FC0">
            <w:pPr>
              <w:pStyle w:val="TableParagraph"/>
              <w:rPr>
                <w:sz w:val="24"/>
              </w:rPr>
            </w:pPr>
          </w:p>
          <w:p w:rsidR="003C4FC0" w:rsidRDefault="00C4175E">
            <w:pPr>
              <w:pStyle w:val="TableParagraph"/>
              <w:spacing w:before="1"/>
              <w:ind w:left="101" w:right="94"/>
              <w:jc w:val="center"/>
              <w:rPr>
                <w:sz w:val="24"/>
              </w:rPr>
            </w:pPr>
            <w:r>
              <w:rPr>
                <w:sz w:val="24"/>
              </w:rPr>
              <w:t>Сантиметр – единица измерения.</w:t>
            </w:r>
          </w:p>
        </w:tc>
        <w:tc>
          <w:tcPr>
            <w:tcW w:w="4112" w:type="dxa"/>
          </w:tcPr>
          <w:p w:rsidR="003C4FC0" w:rsidRDefault="004278BB" w:rsidP="008C209B">
            <w:pPr>
              <w:pStyle w:val="TableParagraph"/>
              <w:spacing w:before="163"/>
              <w:ind w:right="282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связи выполнить задание из учебника</w:t>
            </w:r>
            <w:r w:rsidR="00C4175E">
              <w:rPr>
                <w:sz w:val="24"/>
              </w:rPr>
              <w:t xml:space="preserve"> с.66,</w:t>
            </w:r>
            <w:proofErr w:type="gramStart"/>
            <w:r w:rsidR="00C4175E">
              <w:rPr>
                <w:sz w:val="24"/>
              </w:rPr>
              <w:t>67 ,</w:t>
            </w:r>
            <w:proofErr w:type="gramEnd"/>
            <w:r w:rsidR="00C4175E">
              <w:rPr>
                <w:sz w:val="24"/>
              </w:rPr>
              <w:t xml:space="preserve"> тетрадь с.24</w:t>
            </w:r>
          </w:p>
          <w:p w:rsidR="00212926" w:rsidRPr="004278BB" w:rsidRDefault="00212926" w:rsidP="008C209B">
            <w:pPr>
              <w:pStyle w:val="TableParagraph"/>
              <w:spacing w:before="163"/>
              <w:ind w:right="282"/>
              <w:rPr>
                <w:sz w:val="24"/>
              </w:rPr>
            </w:pPr>
          </w:p>
        </w:tc>
        <w:tc>
          <w:tcPr>
            <w:tcW w:w="2693" w:type="dxa"/>
          </w:tcPr>
          <w:p w:rsidR="003C4FC0" w:rsidRDefault="00AC12D7" w:rsidP="008C209B">
            <w:pPr>
              <w:pStyle w:val="TableParagraph"/>
              <w:spacing w:before="47"/>
              <w:ind w:left="171" w:right="164"/>
              <w:rPr>
                <w:sz w:val="24"/>
              </w:rPr>
            </w:pPr>
            <w:r>
              <w:rPr>
                <w:sz w:val="24"/>
              </w:rPr>
              <w:t xml:space="preserve">    Не предусм</w:t>
            </w:r>
            <w:r w:rsidR="008C209B">
              <w:rPr>
                <w:sz w:val="24"/>
              </w:rPr>
              <w:t>отрено</w:t>
            </w:r>
          </w:p>
        </w:tc>
      </w:tr>
      <w:tr w:rsidR="00F71F97" w:rsidTr="00184890">
        <w:trPr>
          <w:trHeight w:val="1489"/>
        </w:trPr>
        <w:tc>
          <w:tcPr>
            <w:tcW w:w="900" w:type="dxa"/>
          </w:tcPr>
          <w:p w:rsidR="00F71F97" w:rsidRPr="008C209B" w:rsidRDefault="006949F8" w:rsidP="00F71F97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3</w:t>
            </w:r>
          </w:p>
        </w:tc>
        <w:tc>
          <w:tcPr>
            <w:tcW w:w="1510" w:type="dxa"/>
          </w:tcPr>
          <w:p w:rsidR="00F71F97" w:rsidRPr="008C209B" w:rsidRDefault="008C209B" w:rsidP="00FE75A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9:30 – 10:00</w:t>
            </w:r>
          </w:p>
        </w:tc>
        <w:tc>
          <w:tcPr>
            <w:tcW w:w="1436" w:type="dxa"/>
          </w:tcPr>
          <w:p w:rsidR="00F71F97" w:rsidRDefault="00FE75AB" w:rsidP="00FE75AB">
            <w:pPr>
              <w:pStyle w:val="TableParagraph"/>
              <w:jc w:val="center"/>
              <w:rPr>
                <w:b/>
                <w:sz w:val="26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2694" w:type="dxa"/>
          </w:tcPr>
          <w:p w:rsidR="00F71F97" w:rsidRDefault="00C4175E" w:rsidP="00460F10">
            <w:pPr>
              <w:pStyle w:val="TableParagraph"/>
              <w:spacing w:before="186"/>
              <w:ind w:right="167"/>
              <w:rPr>
                <w:sz w:val="24"/>
              </w:rPr>
            </w:pPr>
            <w:r>
              <w:rPr>
                <w:sz w:val="24"/>
              </w:rPr>
              <w:t xml:space="preserve"> Литературное              чтение</w:t>
            </w:r>
          </w:p>
          <w:p w:rsidR="00FE75AB" w:rsidRDefault="00FE75AB" w:rsidP="00184890">
            <w:pPr>
              <w:pStyle w:val="TableParagraph"/>
              <w:spacing w:before="186"/>
              <w:ind w:right="167"/>
              <w:rPr>
                <w:sz w:val="24"/>
              </w:rPr>
            </w:pPr>
            <w:proofErr w:type="spellStart"/>
            <w:r>
              <w:rPr>
                <w:sz w:val="24"/>
              </w:rPr>
              <w:t>Иб</w:t>
            </w:r>
            <w:r w:rsidR="00460F10">
              <w:rPr>
                <w:sz w:val="24"/>
              </w:rPr>
              <w:t>рагимхалилова</w:t>
            </w:r>
            <w:proofErr w:type="spellEnd"/>
            <w:r w:rsidR="00460F10">
              <w:rPr>
                <w:sz w:val="24"/>
              </w:rPr>
              <w:t xml:space="preserve"> О.О.</w:t>
            </w:r>
          </w:p>
        </w:tc>
        <w:tc>
          <w:tcPr>
            <w:tcW w:w="2110" w:type="dxa"/>
          </w:tcPr>
          <w:p w:rsidR="00F71F97" w:rsidRPr="00E470AD" w:rsidRDefault="00C4175E">
            <w:pPr>
              <w:pStyle w:val="TableParagraph"/>
              <w:rPr>
                <w:sz w:val="24"/>
                <w:szCs w:val="24"/>
              </w:rPr>
            </w:pPr>
            <w:r w:rsidRPr="00E470AD">
              <w:rPr>
                <w:sz w:val="24"/>
                <w:szCs w:val="24"/>
              </w:rPr>
              <w:t xml:space="preserve">  Век живи – век учись, звуки [в],  [в ], буквы </w:t>
            </w:r>
            <w:proofErr w:type="spellStart"/>
            <w:r w:rsidRPr="00E470AD">
              <w:rPr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4112" w:type="dxa"/>
          </w:tcPr>
          <w:p w:rsidR="00F71F97" w:rsidRPr="006949F8" w:rsidRDefault="004278BB" w:rsidP="00184890">
            <w:pPr>
              <w:pStyle w:val="TableParagraph"/>
              <w:spacing w:before="163"/>
              <w:ind w:right="282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 w:rsidR="00000980">
              <w:rPr>
                <w:sz w:val="24"/>
              </w:rPr>
              <w:t>конференция</w:t>
            </w:r>
            <w:r w:rsidR="00184890">
              <w:rPr>
                <w:sz w:val="24"/>
              </w:rPr>
              <w:t xml:space="preserve"> </w:t>
            </w:r>
            <w:r w:rsidR="006949F8">
              <w:rPr>
                <w:sz w:val="24"/>
              </w:rPr>
              <w:t xml:space="preserve">в случае отсутствия связи </w:t>
            </w:r>
            <w:r w:rsidR="00184890">
              <w:rPr>
                <w:sz w:val="24"/>
              </w:rPr>
              <w:t>выполнить</w:t>
            </w:r>
            <w:r w:rsidR="006949F8">
              <w:rPr>
                <w:sz w:val="24"/>
              </w:rPr>
              <w:t xml:space="preserve"> задания из учебника с.68,69</w:t>
            </w:r>
          </w:p>
        </w:tc>
        <w:tc>
          <w:tcPr>
            <w:tcW w:w="2693" w:type="dxa"/>
          </w:tcPr>
          <w:p w:rsidR="00F71F97" w:rsidRDefault="008C209B">
            <w:pPr>
              <w:pStyle w:val="TableParagraph"/>
              <w:spacing w:before="47"/>
              <w:ind w:left="171" w:right="164"/>
              <w:jc w:val="center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  <w:tr w:rsidR="003C4FC0">
        <w:trPr>
          <w:trHeight w:val="313"/>
        </w:trPr>
        <w:tc>
          <w:tcPr>
            <w:tcW w:w="15455" w:type="dxa"/>
            <w:gridSpan w:val="7"/>
            <w:shd w:val="clear" w:color="auto" w:fill="FFE499"/>
          </w:tcPr>
          <w:p w:rsidR="003C4FC0" w:rsidRDefault="005577DB">
            <w:pPr>
              <w:pStyle w:val="TableParagraph"/>
              <w:spacing w:before="15"/>
              <w:ind w:left="6575" w:right="6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10:00 -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10:30</w:t>
            </w:r>
            <w:r w:rsidR="004278BB" w:rsidRPr="004278BB">
              <w:rPr>
                <w:sz w:val="24"/>
              </w:rPr>
              <w:t xml:space="preserve"> </w:t>
            </w:r>
          </w:p>
        </w:tc>
      </w:tr>
      <w:tr w:rsidR="00F71F97" w:rsidTr="00184890">
        <w:trPr>
          <w:trHeight w:val="1379"/>
        </w:trPr>
        <w:tc>
          <w:tcPr>
            <w:tcW w:w="90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6949F8" w:rsidP="0081298D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10" w:type="dxa"/>
          </w:tcPr>
          <w:p w:rsidR="00F71F97" w:rsidRDefault="00F71F97" w:rsidP="0081298D">
            <w:pPr>
              <w:pStyle w:val="TableParagraph"/>
              <w:rPr>
                <w:b/>
                <w:sz w:val="26"/>
              </w:rPr>
            </w:pPr>
          </w:p>
          <w:p w:rsidR="00F71F97" w:rsidRDefault="00F71F97" w:rsidP="0081298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71F97" w:rsidRDefault="008C209B" w:rsidP="0081298D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10.30-11.00</w:t>
            </w:r>
          </w:p>
        </w:tc>
        <w:tc>
          <w:tcPr>
            <w:tcW w:w="1436" w:type="dxa"/>
          </w:tcPr>
          <w:p w:rsidR="00F71F97" w:rsidRDefault="00F71F97" w:rsidP="0081298D">
            <w:pPr>
              <w:pStyle w:val="TableParagraph"/>
              <w:spacing w:before="2"/>
              <w:rPr>
                <w:b/>
                <w:sz w:val="35"/>
              </w:rPr>
            </w:pPr>
          </w:p>
          <w:p w:rsidR="00F71F97" w:rsidRDefault="00F71F97" w:rsidP="0081298D">
            <w:pPr>
              <w:pStyle w:val="TableParagraph"/>
              <w:ind w:left="304" w:right="274" w:firstLine="256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2694" w:type="dxa"/>
          </w:tcPr>
          <w:p w:rsidR="0099320B" w:rsidRDefault="006949F8" w:rsidP="0081298D">
            <w:pPr>
              <w:pStyle w:val="TableParagraph"/>
              <w:ind w:left="180" w:right="16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Музыка</w:t>
            </w:r>
          </w:p>
          <w:p w:rsidR="0099320B" w:rsidRDefault="0099320B" w:rsidP="0099320B"/>
          <w:p w:rsidR="00F71F97" w:rsidRPr="0099320B" w:rsidRDefault="0099320B" w:rsidP="0099320B">
            <w:r w:rsidRPr="0099320B">
              <w:t xml:space="preserve">  </w:t>
            </w:r>
            <w:proofErr w:type="spellStart"/>
            <w:r>
              <w:t>Ибрагимхалилова</w:t>
            </w:r>
            <w:proofErr w:type="spellEnd"/>
            <w:r>
              <w:t xml:space="preserve"> О.О.</w:t>
            </w:r>
          </w:p>
        </w:tc>
        <w:tc>
          <w:tcPr>
            <w:tcW w:w="2110" w:type="dxa"/>
          </w:tcPr>
          <w:p w:rsidR="00F71F97" w:rsidRPr="003C2A97" w:rsidRDefault="006949F8" w:rsidP="006949F8">
            <w:pPr>
              <w:pStyle w:val="TableParagraph"/>
              <w:spacing w:line="264" w:lineRule="exact"/>
              <w:ind w:left="100" w:right="94"/>
              <w:rPr>
                <w:sz w:val="24"/>
              </w:rPr>
            </w:pPr>
            <w:r>
              <w:rPr>
                <w:sz w:val="24"/>
              </w:rPr>
              <w:t>Азбука, азбука каждому нужна.</w:t>
            </w:r>
          </w:p>
        </w:tc>
        <w:tc>
          <w:tcPr>
            <w:tcW w:w="4112" w:type="dxa"/>
          </w:tcPr>
          <w:p w:rsidR="00F71F97" w:rsidRDefault="004278BB" w:rsidP="008C209B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конференция, в случае отсутствия свя</w:t>
            </w:r>
            <w:r w:rsidR="006949F8">
              <w:rPr>
                <w:sz w:val="24"/>
              </w:rPr>
              <w:t>зи петь песню ( слова и музыка размещены в группе в вайбере)</w:t>
            </w:r>
          </w:p>
        </w:tc>
        <w:tc>
          <w:tcPr>
            <w:tcW w:w="2693" w:type="dxa"/>
          </w:tcPr>
          <w:p w:rsidR="00F71F97" w:rsidRDefault="00AC12D7" w:rsidP="008C209B">
            <w:pPr>
              <w:pStyle w:val="TableParagraph"/>
              <w:ind w:left="300" w:right="286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</w:r>
            <w:r w:rsidR="008C209B">
              <w:rPr>
                <w:sz w:val="24"/>
              </w:rPr>
              <w:t>Не предусмотрено</w:t>
            </w:r>
          </w:p>
        </w:tc>
      </w:tr>
      <w:tr w:rsidR="003C4FC0" w:rsidTr="00184890">
        <w:trPr>
          <w:trHeight w:val="1932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D4097D">
            <w:pPr>
              <w:pStyle w:val="TableParagraph"/>
              <w:spacing w:before="22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>
            <w:pPr>
              <w:pStyle w:val="TableParagraph"/>
              <w:spacing w:before="9"/>
              <w:rPr>
                <w:b/>
                <w:sz w:val="33"/>
              </w:rPr>
            </w:pPr>
          </w:p>
          <w:p w:rsidR="003C4FC0" w:rsidRDefault="008C209B" w:rsidP="00FE75AB">
            <w:pPr>
              <w:pStyle w:val="TableParagraph"/>
              <w:ind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11.2</w:t>
            </w:r>
            <w:r w:rsidR="005577D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-11.5</w:t>
            </w:r>
            <w:r w:rsidR="00FE75AB">
              <w:rPr>
                <w:b/>
                <w:sz w:val="24"/>
              </w:rPr>
              <w:t>0</w:t>
            </w:r>
          </w:p>
        </w:tc>
        <w:tc>
          <w:tcPr>
            <w:tcW w:w="1436" w:type="dxa"/>
          </w:tcPr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F71F97" w:rsidP="00FE75AB">
            <w:pPr>
              <w:pStyle w:val="TableParagraph"/>
              <w:spacing w:before="1"/>
              <w:ind w:right="184"/>
              <w:jc w:val="center"/>
              <w:rPr>
                <w:sz w:val="24"/>
              </w:rPr>
            </w:pPr>
            <w:r>
              <w:rPr>
                <w:sz w:val="24"/>
              </w:rPr>
              <w:t>Он-</w:t>
            </w:r>
            <w:proofErr w:type="spellStart"/>
            <w:r>
              <w:rPr>
                <w:sz w:val="24"/>
              </w:rPr>
              <w:t>лайн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</w:p>
        </w:tc>
        <w:tc>
          <w:tcPr>
            <w:tcW w:w="2694" w:type="dxa"/>
          </w:tcPr>
          <w:p w:rsidR="00D4097D" w:rsidRDefault="00D4097D" w:rsidP="00D4097D">
            <w:pPr>
              <w:pStyle w:val="TableParagraph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                      </w:t>
            </w:r>
          </w:p>
          <w:p w:rsidR="00D4097D" w:rsidRDefault="00D4097D" w:rsidP="00D4097D"/>
          <w:p w:rsidR="003C4FC0" w:rsidRPr="00D4097D" w:rsidRDefault="00D4097D" w:rsidP="00D4097D">
            <w:r>
              <w:t xml:space="preserve">  </w:t>
            </w:r>
            <w:proofErr w:type="spellStart"/>
            <w:r>
              <w:t>Каданце</w:t>
            </w:r>
            <w:bookmarkStart w:id="0" w:name="_GoBack"/>
            <w:bookmarkEnd w:id="0"/>
            <w:r>
              <w:t>ва</w:t>
            </w:r>
            <w:proofErr w:type="spellEnd"/>
            <w:r>
              <w:t xml:space="preserve"> О.А.</w:t>
            </w:r>
          </w:p>
        </w:tc>
        <w:tc>
          <w:tcPr>
            <w:tcW w:w="2110" w:type="dxa"/>
          </w:tcPr>
          <w:p w:rsidR="003C4FC0" w:rsidRPr="00D4097D" w:rsidRDefault="00D4097D">
            <w:pPr>
              <w:pStyle w:val="TableParagraph"/>
              <w:rPr>
                <w:sz w:val="24"/>
                <w:szCs w:val="24"/>
              </w:rPr>
            </w:pPr>
            <w:r w:rsidRPr="00D4097D">
              <w:rPr>
                <w:sz w:val="24"/>
                <w:szCs w:val="24"/>
              </w:rPr>
              <w:t xml:space="preserve">Подвижная игра  </w:t>
            </w:r>
          </w:p>
          <w:p w:rsidR="003C4FC0" w:rsidRDefault="003C4FC0">
            <w:pPr>
              <w:pStyle w:val="TableParagraph"/>
              <w:rPr>
                <w:b/>
                <w:sz w:val="26"/>
              </w:rPr>
            </w:pPr>
          </w:p>
          <w:p w:rsidR="003C4FC0" w:rsidRDefault="003C4FC0" w:rsidP="00D4097D">
            <w:pPr>
              <w:pStyle w:val="TableParagraph"/>
              <w:spacing w:before="222"/>
              <w:ind w:left="95" w:right="94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4278BB">
            <w:pPr>
              <w:pStyle w:val="TableParagraph"/>
              <w:spacing w:before="4"/>
              <w:rPr>
                <w:b/>
                <w:sz w:val="35"/>
              </w:rPr>
            </w:pPr>
            <w:r>
              <w:rPr>
                <w:sz w:val="24"/>
                <w:lang w:val="en-US"/>
              </w:rPr>
              <w:t>Zoom</w:t>
            </w:r>
            <w:r w:rsidRPr="008C209B">
              <w:rPr>
                <w:sz w:val="24"/>
              </w:rPr>
              <w:t xml:space="preserve"> – </w:t>
            </w:r>
            <w:r>
              <w:rPr>
                <w:sz w:val="24"/>
              </w:rPr>
              <w:t>конфере</w:t>
            </w:r>
            <w:r w:rsidR="00D4097D">
              <w:rPr>
                <w:sz w:val="24"/>
              </w:rPr>
              <w:t xml:space="preserve">нция </w:t>
            </w:r>
            <w:proofErr w:type="gramStart"/>
            <w:r w:rsidR="00D4097D">
              <w:rPr>
                <w:sz w:val="24"/>
              </w:rPr>
              <w:t>( беседа</w:t>
            </w:r>
            <w:proofErr w:type="gramEnd"/>
            <w:r w:rsidR="00D4097D">
              <w:rPr>
                <w:sz w:val="24"/>
              </w:rPr>
              <w:t xml:space="preserve"> о технике бе</w:t>
            </w:r>
            <w:r w:rsidR="00B64E5B">
              <w:rPr>
                <w:sz w:val="24"/>
              </w:rPr>
              <w:t>зопасности), в случае отсутствия</w:t>
            </w:r>
            <w:r w:rsidR="00D4097D">
              <w:rPr>
                <w:sz w:val="24"/>
              </w:rPr>
              <w:t xml:space="preserve"> связи познакомиться с правилами игры</w:t>
            </w:r>
            <w:r w:rsidR="00B64E5B">
              <w:rPr>
                <w:sz w:val="24"/>
              </w:rPr>
              <w:t xml:space="preserve"> и</w:t>
            </w:r>
            <w:r w:rsidR="00D4097D">
              <w:rPr>
                <w:sz w:val="24"/>
              </w:rPr>
              <w:t xml:space="preserve"> ТБ</w:t>
            </w:r>
            <w:r w:rsidR="00B64E5B">
              <w:rPr>
                <w:sz w:val="24"/>
              </w:rPr>
              <w:t xml:space="preserve"> ( группа в вайбере)</w:t>
            </w:r>
          </w:p>
          <w:p w:rsidR="003C2A97" w:rsidRDefault="003C2A97" w:rsidP="008C209B">
            <w:pPr>
              <w:pStyle w:val="TableParagraph"/>
              <w:spacing w:before="1"/>
              <w:ind w:left="259" w:right="254"/>
              <w:rPr>
                <w:sz w:val="24"/>
              </w:rPr>
            </w:pPr>
          </w:p>
        </w:tc>
        <w:tc>
          <w:tcPr>
            <w:tcW w:w="2693" w:type="dxa"/>
          </w:tcPr>
          <w:p w:rsidR="003C4FC0" w:rsidRPr="008C209B" w:rsidRDefault="008C209B" w:rsidP="008C209B">
            <w:pPr>
              <w:pStyle w:val="TableParagraph"/>
              <w:ind w:right="243"/>
              <w:rPr>
                <w:spacing w:val="1"/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br/>
              <w:t xml:space="preserve">     </w:t>
            </w:r>
            <w:r>
              <w:rPr>
                <w:sz w:val="24"/>
              </w:rPr>
              <w:br/>
              <w:t xml:space="preserve">       Не предусмотрено</w:t>
            </w:r>
          </w:p>
        </w:tc>
      </w:tr>
      <w:tr w:rsidR="003C4FC0" w:rsidTr="00184890">
        <w:trPr>
          <w:trHeight w:val="1106"/>
        </w:trPr>
        <w:tc>
          <w:tcPr>
            <w:tcW w:w="900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1510" w:type="dxa"/>
          </w:tcPr>
          <w:p w:rsidR="003C4FC0" w:rsidRDefault="003C4FC0">
            <w:pPr>
              <w:pStyle w:val="TableParagraph"/>
              <w:spacing w:before="9"/>
              <w:rPr>
                <w:b/>
                <w:sz w:val="35"/>
              </w:rPr>
            </w:pPr>
          </w:p>
          <w:p w:rsidR="003C4FC0" w:rsidRDefault="005577DB">
            <w:pPr>
              <w:pStyle w:val="TableParagraph"/>
              <w:ind w:left="135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18.00-20.00</w:t>
            </w:r>
          </w:p>
        </w:tc>
        <w:tc>
          <w:tcPr>
            <w:tcW w:w="1436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285" w:right="91" w:hanging="176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2694" w:type="dxa"/>
          </w:tcPr>
          <w:p w:rsidR="003C4FC0" w:rsidRDefault="005577DB">
            <w:pPr>
              <w:pStyle w:val="TableParagraph"/>
              <w:ind w:left="251" w:right="237" w:hanging="2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C4FC0" w:rsidRDefault="005577DB">
            <w:pPr>
              <w:pStyle w:val="TableParagraph"/>
              <w:spacing w:line="274" w:lineRule="exact"/>
              <w:ind w:left="180" w:right="166"/>
              <w:jc w:val="center"/>
              <w:rPr>
                <w:sz w:val="24"/>
              </w:rPr>
            </w:pPr>
            <w:r>
              <w:rPr>
                <w:sz w:val="24"/>
              </w:rPr>
              <w:t>расписании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110" w:type="dxa"/>
          </w:tcPr>
          <w:p w:rsidR="003C4FC0" w:rsidRDefault="003C4FC0">
            <w:pPr>
              <w:pStyle w:val="TableParagraph"/>
              <w:rPr>
                <w:sz w:val="24"/>
              </w:rPr>
            </w:pPr>
          </w:p>
        </w:tc>
        <w:tc>
          <w:tcPr>
            <w:tcW w:w="4112" w:type="dxa"/>
          </w:tcPr>
          <w:p w:rsidR="003C4FC0" w:rsidRDefault="003C4FC0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C4FC0" w:rsidRDefault="005577DB">
            <w:pPr>
              <w:pStyle w:val="TableParagraph"/>
              <w:ind w:left="908" w:right="334" w:hanging="56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телефона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АСУ РСО</w:t>
            </w:r>
          </w:p>
        </w:tc>
        <w:tc>
          <w:tcPr>
            <w:tcW w:w="2693" w:type="dxa"/>
          </w:tcPr>
          <w:p w:rsidR="003C4FC0" w:rsidRDefault="008C209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      Не </w:t>
            </w:r>
            <w:r w:rsidR="00AC12D7">
              <w:rPr>
                <w:sz w:val="24"/>
              </w:rPr>
              <w:t>предусмотрено</w:t>
            </w:r>
          </w:p>
        </w:tc>
      </w:tr>
    </w:tbl>
    <w:p w:rsidR="005577DB" w:rsidRDefault="005577DB"/>
    <w:sectPr w:rsidR="005577DB" w:rsidSect="00CE3FAE">
      <w:type w:val="continuous"/>
      <w:pgSz w:w="16840" w:h="11910" w:orient="landscape"/>
      <w:pgMar w:top="200" w:right="6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C0"/>
    <w:rsid w:val="00000980"/>
    <w:rsid w:val="0005408C"/>
    <w:rsid w:val="00184890"/>
    <w:rsid w:val="00212926"/>
    <w:rsid w:val="0023645C"/>
    <w:rsid w:val="003C2A97"/>
    <w:rsid w:val="003C4FC0"/>
    <w:rsid w:val="004278BB"/>
    <w:rsid w:val="00460F10"/>
    <w:rsid w:val="005577DB"/>
    <w:rsid w:val="006949F8"/>
    <w:rsid w:val="008C209B"/>
    <w:rsid w:val="009368F3"/>
    <w:rsid w:val="00947AB8"/>
    <w:rsid w:val="0099320B"/>
    <w:rsid w:val="009B6F5E"/>
    <w:rsid w:val="009C272D"/>
    <w:rsid w:val="00AC12D7"/>
    <w:rsid w:val="00B64E5B"/>
    <w:rsid w:val="00C4175E"/>
    <w:rsid w:val="00C66702"/>
    <w:rsid w:val="00CE3FAE"/>
    <w:rsid w:val="00D4097D"/>
    <w:rsid w:val="00E470AD"/>
    <w:rsid w:val="00F71F97"/>
    <w:rsid w:val="00F91153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96A8"/>
  <w15:docId w15:val="{D72B82AD-4FA3-4499-BA12-FB2224D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E3F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3F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3FAE"/>
    <w:pPr>
      <w:spacing w:before="2"/>
    </w:pPr>
    <w:rPr>
      <w:b/>
      <w:bCs/>
      <w:sz w:val="36"/>
      <w:szCs w:val="36"/>
    </w:rPr>
  </w:style>
  <w:style w:type="paragraph" w:styleId="a4">
    <w:name w:val="List Paragraph"/>
    <w:basedOn w:val="a"/>
    <w:uiPriority w:val="1"/>
    <w:qFormat/>
    <w:rsid w:val="00CE3FAE"/>
  </w:style>
  <w:style w:type="paragraph" w:customStyle="1" w:styleId="TableParagraph">
    <w:name w:val="Table Paragraph"/>
    <w:basedOn w:val="a"/>
    <w:uiPriority w:val="1"/>
    <w:qFormat/>
    <w:rsid w:val="00CE3FAE"/>
  </w:style>
  <w:style w:type="character" w:styleId="a5">
    <w:name w:val="Hyperlink"/>
    <w:basedOn w:val="a0"/>
    <w:uiPriority w:val="99"/>
    <w:unhideWhenUsed/>
    <w:rsid w:val="009C272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C27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B2A0-470B-421F-9AD7-2F2133E81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Anna</cp:lastModifiedBy>
  <cp:revision>3</cp:revision>
  <dcterms:created xsi:type="dcterms:W3CDTF">2021-10-20T10:27:00Z</dcterms:created>
  <dcterms:modified xsi:type="dcterms:W3CDTF">2021-10-20T10:28:00Z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2021-10-18T00:00:00Z</vt:filetime>
  </property>
</Properties>
</file>