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Федеральный перечень электронных образовательных ресурсов (Приказ № 551)</w:t>
        <w:br/>
      </w:r>
    </w:p>
    <w:p>
      <w:pPr>
        <w:jc w:val="center"/>
      </w:pPr>
      <w:r>
        <w:rPr>
          <w:i/>
          <w:sz w:val="24"/>
        </w:rPr>
        <w:t>Систематизированный список по предметам и правообладателям</w:t>
      </w:r>
    </w:p>
    <w:p/>
    <w:p>
      <w:pPr>
        <w:spacing w:before="240" w:after="120"/>
      </w:pPr>
      <w:r>
        <w:rPr>
          <w:b/>
          <w:sz w:val="28"/>
        </w:rPr>
        <w:t>1. Обязательная часть общеобразовательной программы (Начальные классы, 1–4)</w:t>
      </w:r>
    </w:p>
    <w:p>
      <w:pPr>
        <w:spacing w:before="160" w:after="80"/>
      </w:pPr>
      <w:r>
        <w:rPr>
          <w:b/>
          <w:sz w:val="24"/>
        </w:rPr>
        <w:t>Русский язык</w:t>
      </w:r>
    </w:p>
    <w:p>
      <w:pPr>
        <w:pStyle w:val="ListBullet"/>
        <w:spacing w:after="60"/>
      </w:pPr>
      <w:r>
        <w:t>Платформа «ЯКласс» (ООО «ЯКласс») (</w:t>
      </w:r>
      <w:hyperlink r:id="rId9">
        <w:r>
          <w:rPr>
            <w:color w:val="0000FF"/>
            <w:u w:val="single"/>
          </w:rPr>
          <w:t>https://www.yaklass.ru/</w:t>
        </w:r>
      </w:hyperlink>
      <w:r>
        <w:t>):</w:t>
      </w:r>
    </w:p>
    <w:p>
      <w:pPr>
        <w:pStyle w:val="ListBullet2"/>
        <w:spacing w:after="40"/>
      </w:pPr>
      <w:r>
        <w:t>Онлайн-курс «Русский язык» — 1, 2, 3, 4 классы.</w:t>
      </w:r>
    </w:p>
    <w:p>
      <w:pPr>
        <w:pStyle w:val="ListBullet"/>
        <w:spacing w:after="60"/>
      </w:pPr>
      <w:r>
        <w:t>ООО «Издательство «Академкнига/Учебник» (</w:t>
      </w:r>
      <w:hyperlink r:id="rId10">
        <w:r>
          <w:rPr>
            <w:color w:val="0000FF"/>
            <w:u w:val="single"/>
          </w:rPr>
          <w:t>https://shop-akademkniga.ru/</w:t>
        </w:r>
      </w:hyperlink>
      <w:r>
        <w:t>):</w:t>
      </w:r>
    </w:p>
    <w:p>
      <w:pPr>
        <w:pStyle w:val="ListBullet2"/>
        <w:spacing w:after="40"/>
      </w:pPr>
      <w:r>
        <w:t>ЭФУ «Русский язык» (авт. Чуракова Н.А., Каленчук М.Л., Малаховская О.В., Байкова Т.А.) — 1, 2, 3, 4 классы.</w:t>
      </w:r>
    </w:p>
    <w:p>
      <w:pPr>
        <w:pStyle w:val="ListBullet"/>
        <w:spacing w:after="60"/>
      </w:pPr>
      <w:r>
        <w:t>Онлайн-школа «Фоксфорд» (ООО «Фоксфорд») (</w:t>
      </w:r>
      <w:hyperlink r:id="rId11">
        <w:r>
          <w:rPr>
            <w:color w:val="0000FF"/>
            <w:u w:val="single"/>
          </w:rPr>
          <w:t>https://foxford.ru/</w:t>
        </w:r>
      </w:hyperlink>
      <w:r>
        <w:t>):</w:t>
      </w:r>
    </w:p>
    <w:p>
      <w:pPr>
        <w:pStyle w:val="ListBullet2"/>
        <w:spacing w:after="40"/>
      </w:pPr>
      <w:r>
        <w:t>Учебный онлайн-курс «Русский язык» — 1, 2, 3, 4 классы.</w:t>
      </w:r>
    </w:p>
    <w:p>
      <w:pPr>
        <w:pStyle w:val="ListBullet"/>
        <w:spacing w:after="60"/>
      </w:pPr>
      <w:r>
        <w:t>ГАОУ ВО МГПУ (</w:t>
      </w:r>
      <w:hyperlink r:id="rId12">
        <w:r>
          <w:rPr>
            <w:color w:val="0000FF"/>
            <w:u w:val="single"/>
          </w:rPr>
          <w:t>https://school.mos.ru/</w:t>
        </w:r>
      </w:hyperlink>
      <w:r>
        <w:t>):</w:t>
      </w:r>
    </w:p>
    <w:p>
      <w:pPr>
        <w:pStyle w:val="ListBullet2"/>
        <w:spacing w:after="40"/>
      </w:pPr>
      <w:r>
        <w:t>Комплексный образовательный материал по русскому языку — 1–4 классы (в библиотеке МЭШ).</w:t>
      </w:r>
    </w:p>
    <w:p>
      <w:pPr>
        <w:pStyle w:val="ListBullet"/>
        <w:spacing w:after="60"/>
      </w:pPr>
      <w:r>
        <w:t>ООО «АЙСМАРТ» (</w:t>
      </w:r>
      <w:hyperlink r:id="rId13">
        <w:r>
          <w:rPr>
            <w:color w:val="0000FF"/>
            <w:u w:val="single"/>
          </w:rPr>
          <w:t>https://ismart.org/</w:t>
        </w:r>
      </w:hyperlink>
      <w:r>
        <w:t>):</w:t>
      </w:r>
    </w:p>
    <w:p>
      <w:pPr>
        <w:pStyle w:val="ListBullet2"/>
        <w:spacing w:after="40"/>
      </w:pPr>
      <w:r>
        <w:t>Интерактивный ЭОР «Русский язык» (авт. Загребельная С.В.) — 1, 2, 3, 4 классы.</w:t>
      </w:r>
    </w:p>
    <w:p>
      <w:pPr>
        <w:pStyle w:val="ListBullet"/>
        <w:spacing w:after="60"/>
      </w:pPr>
      <w:r>
        <w:t>ООО «ЭКЗАМЕН-МЕДИА» (</w:t>
      </w:r>
      <w:hyperlink r:id="rId14">
        <w:r>
          <w:rPr>
            <w:color w:val="0000FF"/>
            <w:u w:val="single"/>
          </w:rPr>
          <w:t>http://www.examen-media.ru/</w:t>
        </w:r>
      </w:hyperlink>
      <w:r>
        <w:t>):</w:t>
      </w:r>
    </w:p>
    <w:p>
      <w:pPr>
        <w:pStyle w:val="ListBullet2"/>
        <w:spacing w:after="40"/>
      </w:pPr>
      <w:r>
        <w:t>Библиотека ЭОР «Русский язык. Наглядные уроки» — 1, 2, 3, 4 классы.</w:t>
      </w:r>
    </w:p>
    <w:p>
      <w:pPr>
        <w:pStyle w:val="ListBullet"/>
        <w:spacing w:after="60"/>
      </w:pPr>
      <w:r>
        <w:t>Платформа «Учи.ру» (ООО «Учи.ру») (</w:t>
      </w:r>
      <w:hyperlink r:id="rId15">
        <w:r>
          <w:rPr>
            <w:color w:val="0000FF"/>
            <w:u w:val="single"/>
          </w:rPr>
          <w:t>https://uchi.ru/</w:t>
        </w:r>
      </w:hyperlink>
      <w:r>
        <w:t>):</w:t>
      </w:r>
    </w:p>
    <w:p>
      <w:pPr>
        <w:pStyle w:val="ListBullet2"/>
        <w:spacing w:after="40"/>
      </w:pPr>
      <w:r>
        <w:t>Учебно-методические материалы «Русский язык. Поурочное планирование» — 1, 2, 3, 4 классы.</w:t>
      </w:r>
    </w:p>
    <w:p>
      <w:pPr>
        <w:spacing w:before="160" w:after="80"/>
      </w:pPr>
      <w:r>
        <w:rPr>
          <w:b/>
          <w:sz w:val="24"/>
        </w:rPr>
        <w:t>Литературное чтение</w:t>
      </w:r>
    </w:p>
    <w:p>
      <w:pPr>
        <w:pStyle w:val="ListBullet"/>
        <w:spacing w:after="60"/>
      </w:pPr>
      <w:r>
        <w:t>ООО «ЭКЗАМЕН-МЕДИА» (</w:t>
      </w:r>
      <w:hyperlink r:id="rId14">
        <w:r>
          <w:rPr>
            <w:color w:val="0000FF"/>
            <w:u w:val="single"/>
          </w:rPr>
          <w:t>http://www.examen-media.ru/</w:t>
        </w:r>
      </w:hyperlink>
      <w:r>
        <w:t>):</w:t>
      </w:r>
    </w:p>
    <w:p>
      <w:pPr>
        <w:pStyle w:val="ListBullet2"/>
        <w:spacing w:after="40"/>
      </w:pPr>
      <w:r>
        <w:t>Наглядная школа. Литературное чтение — 1, 2, 3, 4 классы.</w:t>
      </w:r>
    </w:p>
    <w:p>
      <w:pPr>
        <w:pStyle w:val="ListBullet"/>
        <w:spacing w:after="60"/>
      </w:pPr>
      <w:r>
        <w:t>ООО «Издательство «Академкнига/Учебник» (</w:t>
      </w:r>
      <w:hyperlink r:id="rId10">
        <w:r>
          <w:rPr>
            <w:color w:val="0000FF"/>
            <w:u w:val="single"/>
          </w:rPr>
          <w:t>https://shop-akademkniga.ru/</w:t>
        </w:r>
      </w:hyperlink>
      <w:r>
        <w:t>):</w:t>
      </w:r>
    </w:p>
    <w:p>
      <w:pPr>
        <w:pStyle w:val="ListBullet2"/>
        <w:spacing w:after="40"/>
      </w:pPr>
      <w:r>
        <w:t>ЭФУ «Литературное чтение» (авт. Чуракова Н.А.) — 1, 2, 3, 4 классы.</w:t>
      </w:r>
    </w:p>
    <w:p>
      <w:pPr>
        <w:pStyle w:val="ListBullet"/>
        <w:spacing w:after="60"/>
      </w:pPr>
      <w:r>
        <w:t>АО «Издательство «Просвещение» (</w:t>
      </w:r>
      <w:hyperlink r:id="rId16">
        <w:r>
          <w:rPr>
            <w:color w:val="0000FF"/>
            <w:u w:val="single"/>
          </w:rPr>
          <w:t>https://prosv.ru/</w:t>
        </w:r>
      </w:hyperlink>
      <w:r>
        <w:t>):</w:t>
      </w:r>
    </w:p>
    <w:p>
      <w:pPr>
        <w:pStyle w:val="ListBullet2"/>
        <w:spacing w:after="40"/>
      </w:pPr>
      <w:r>
        <w:t>ЭОР «Учим стихи. Литературное чтение» — 1–4 классы.</w:t>
      </w:r>
    </w:p>
    <w:p>
      <w:pPr>
        <w:pStyle w:val="ListBullet"/>
        <w:spacing w:after="60"/>
      </w:pPr>
      <w:r>
        <w:t>ГАОУ ВО МГПУ (</w:t>
      </w:r>
      <w:hyperlink r:id="rId12">
        <w:r>
          <w:rPr>
            <w:color w:val="0000FF"/>
            <w:u w:val="single"/>
          </w:rPr>
          <w:t>https://school.mos.ru/</w:t>
        </w:r>
      </w:hyperlink>
      <w:r>
        <w:t>):</w:t>
      </w:r>
    </w:p>
    <w:p>
      <w:pPr>
        <w:pStyle w:val="ListBullet2"/>
        <w:spacing w:after="40"/>
      </w:pPr>
      <w:r>
        <w:t>Комплексный образовательный материал по литературному чтению — 1–4 классы (в библиотеке МЭШ).</w:t>
      </w:r>
    </w:p>
    <w:p>
      <w:pPr>
        <w:pStyle w:val="ListBullet"/>
        <w:spacing w:after="60"/>
      </w:pPr>
      <w:r>
        <w:t>ООО «Мобильное Электронное Образование» (МЭО) (</w:t>
      </w:r>
      <w:hyperlink r:id="rId17">
        <w:r>
          <w:rPr>
            <w:color w:val="0000FF"/>
            <w:u w:val="single"/>
          </w:rPr>
          <w:t>https://mob-edu.ru/</w:t>
        </w:r>
      </w:hyperlink>
      <w:r>
        <w:t>):</w:t>
      </w:r>
    </w:p>
    <w:p>
      <w:pPr>
        <w:pStyle w:val="ListBullet2"/>
        <w:spacing w:after="40"/>
      </w:pPr>
      <w:r>
        <w:t>Онлайн-платформа «Литературное чтение» — 1, 2, 3, 4 классы.</w:t>
      </w:r>
    </w:p>
    <w:p>
      <w:pPr>
        <w:pStyle w:val="ListBullet"/>
        <w:spacing w:after="60"/>
      </w:pPr>
      <w:r>
        <w:t>Платформа «Учи.ру» (ООО «Учи.ру») (</w:t>
      </w:r>
      <w:hyperlink r:id="rId15">
        <w:r>
          <w:rPr>
            <w:color w:val="0000FF"/>
            <w:u w:val="single"/>
          </w:rPr>
          <w:t>https://uchi.ru/</w:t>
        </w:r>
      </w:hyperlink>
      <w:r>
        <w:t>):</w:t>
      </w:r>
    </w:p>
    <w:p>
      <w:pPr>
        <w:pStyle w:val="ListBullet2"/>
        <w:spacing w:after="40"/>
      </w:pPr>
      <w:r>
        <w:t>Учебно-методические материалы «Литературное чтение. Поурочное планирование» — 1, 2, 3, 4 классы.</w:t>
      </w:r>
    </w:p>
    <w:p>
      <w:pPr>
        <w:spacing w:before="160" w:after="80"/>
      </w:pPr>
      <w:r>
        <w:rPr>
          <w:b/>
          <w:sz w:val="24"/>
        </w:rPr>
        <w:t>Родной язык</w:t>
      </w:r>
    </w:p>
    <w:p>
      <w:pPr>
        <w:pStyle w:val="ListBullet"/>
        <w:spacing w:after="60"/>
      </w:pPr>
      <w:r>
        <w:t>АО «Издательство «Просвещение» (</w:t>
      </w:r>
      <w:hyperlink r:id="rId16">
        <w:r>
          <w:rPr>
            <w:color w:val="0000FF"/>
            <w:u w:val="single"/>
          </w:rPr>
          <w:t>https://prosv.ru/</w:t>
        </w:r>
      </w:hyperlink>
      <w:r>
        <w:t>):</w:t>
      </w:r>
    </w:p>
    <w:p>
      <w:pPr>
        <w:pStyle w:val="ListBullet2"/>
        <w:spacing w:after="40"/>
      </w:pPr>
      <w:r>
        <w:t>Родной (русский) язык. Цифровые образовательные материалы — 1, 2, 3, 4 классы.</w:t>
      </w:r>
    </w:p>
    <w:p>
      <w:pPr>
        <w:pStyle w:val="ListBullet"/>
        <w:spacing w:after="60"/>
      </w:pPr>
      <w:r>
        <w:t>Институт чеченского языка (</w:t>
      </w:r>
      <w:hyperlink r:id="rId18">
        <w:r>
          <w:rPr>
            <w:color w:val="0000FF"/>
            <w:u w:val="single"/>
          </w:rPr>
          <w:t>https://cheschool.ru/</w:t>
        </w:r>
      </w:hyperlink>
      <w:r>
        <w:t>):</w:t>
      </w:r>
    </w:p>
    <w:p>
      <w:pPr>
        <w:pStyle w:val="ListBullet2"/>
        <w:spacing w:after="40"/>
      </w:pPr>
      <w:r>
        <w:t>Образовательный ресурс «Чеченская электронная школа» — 1–4 классы.</w:t>
      </w:r>
    </w:p>
    <w:p>
      <w:pPr>
        <w:spacing w:before="160" w:after="80"/>
      </w:pPr>
      <w:r>
        <w:rPr>
          <w:b/>
          <w:sz w:val="24"/>
        </w:rPr>
        <w:t>Иностранный язык (Английский)</w:t>
      </w:r>
    </w:p>
    <w:p>
      <w:pPr>
        <w:pStyle w:val="ListBullet"/>
        <w:spacing w:after="60"/>
      </w:pPr>
      <w:r>
        <w:t>ГАОУ ВО МГПУ (</w:t>
      </w:r>
      <w:hyperlink r:id="rId12">
        <w:r>
          <w:rPr>
            <w:color w:val="0000FF"/>
            <w:u w:val="single"/>
          </w:rPr>
          <w:t>https://school.mos.ru/</w:t>
        </w:r>
      </w:hyperlink>
      <w:r>
        <w:t>):</w:t>
      </w:r>
    </w:p>
    <w:p>
      <w:pPr>
        <w:pStyle w:val="ListBullet2"/>
        <w:spacing w:after="40"/>
      </w:pPr>
      <w:r>
        <w:t>Комплексный образовательный материал по английскому языку — 2–4 классы.</w:t>
      </w:r>
    </w:p>
    <w:p>
      <w:pPr>
        <w:pStyle w:val="ListBullet"/>
        <w:spacing w:after="60"/>
      </w:pPr>
      <w:r>
        <w:t>ООО «АЙСМАРТ» (</w:t>
      </w:r>
      <w:hyperlink r:id="rId13">
        <w:r>
          <w:rPr>
            <w:color w:val="0000FF"/>
            <w:u w:val="single"/>
          </w:rPr>
          <w:t>https://ismart.org/</w:t>
        </w:r>
      </w:hyperlink>
      <w:r>
        <w:t>):</w:t>
      </w:r>
    </w:p>
    <w:p>
      <w:pPr>
        <w:pStyle w:val="ListBullet2"/>
        <w:spacing w:after="40"/>
      </w:pPr>
      <w:r>
        <w:t>Адаптивный комплекс по английскому языку — 2, 3, 4 классы.</w:t>
      </w:r>
    </w:p>
    <w:p>
      <w:pPr>
        <w:spacing w:before="160" w:after="80"/>
      </w:pPr>
      <w:r>
        <w:rPr>
          <w:b/>
          <w:sz w:val="24"/>
        </w:rPr>
        <w:t>Математика</w:t>
      </w:r>
    </w:p>
    <w:p>
      <w:pPr>
        <w:pStyle w:val="ListBullet"/>
        <w:spacing w:after="60"/>
      </w:pPr>
      <w:r>
        <w:t>ООО «Издательство «Академкнига/Учебник» (</w:t>
      </w:r>
      <w:hyperlink r:id="rId10">
        <w:r>
          <w:rPr>
            <w:color w:val="0000FF"/>
            <w:u w:val="single"/>
          </w:rPr>
          <w:t>https://shop-akademkniga.ru/</w:t>
        </w:r>
      </w:hyperlink>
      <w:r>
        <w:t>):</w:t>
      </w:r>
    </w:p>
    <w:p>
      <w:pPr>
        <w:pStyle w:val="ListBullet2"/>
        <w:spacing w:after="40"/>
      </w:pPr>
      <w:r>
        <w:t>ЭФУ «Математика» (авт. Чекин А.Л.) и «Практические задачи по математике» (авт. Захарова О.А.) — 1, 2, 3, 4 классы.</w:t>
      </w:r>
    </w:p>
    <w:p>
      <w:pPr>
        <w:pStyle w:val="ListBullet"/>
        <w:spacing w:after="60"/>
      </w:pPr>
      <w:r>
        <w:t>АО «Издательство «Просвещение» (</w:t>
      </w:r>
      <w:hyperlink r:id="rId16">
        <w:r>
          <w:rPr>
            <w:color w:val="0000FF"/>
            <w:u w:val="single"/>
          </w:rPr>
          <w:t>https://prosv.ru/</w:t>
        </w:r>
      </w:hyperlink>
      <w:r>
        <w:t>):</w:t>
      </w:r>
    </w:p>
    <w:p>
      <w:pPr>
        <w:pStyle w:val="ListBullet2"/>
        <w:spacing w:after="40"/>
      </w:pPr>
      <w:r>
        <w:t>ЭОР «Начинайзер. Математика. Система «Школа России» — 1, 2, 3, 4 классы.</w:t>
      </w:r>
    </w:p>
    <w:p>
      <w:pPr>
        <w:pStyle w:val="ListBullet"/>
        <w:spacing w:after="60"/>
      </w:pPr>
      <w:r>
        <w:t>ГАОУ ВО МГПУ (</w:t>
      </w:r>
      <w:hyperlink r:id="rId12">
        <w:r>
          <w:rPr>
            <w:color w:val="0000FF"/>
            <w:u w:val="single"/>
          </w:rPr>
          <w:t>https://school.mos.ru/</w:t>
        </w:r>
      </w:hyperlink>
      <w:r>
        <w:t>):</w:t>
      </w:r>
    </w:p>
    <w:p>
      <w:pPr>
        <w:pStyle w:val="ListBullet2"/>
        <w:spacing w:after="40"/>
      </w:pPr>
      <w:r>
        <w:t>Комплексный образовательный материал по математике — 1–4 классы.</w:t>
      </w:r>
    </w:p>
    <w:p>
      <w:pPr>
        <w:pStyle w:val="ListBullet"/>
        <w:spacing w:after="60"/>
      </w:pPr>
      <w:r>
        <w:t>Платформа «Учи.ру» (ООО «Учи.ру») (</w:t>
      </w:r>
      <w:hyperlink r:id="rId15">
        <w:r>
          <w:rPr>
            <w:color w:val="0000FF"/>
            <w:u w:val="single"/>
          </w:rPr>
          <w:t>https://uchi.ru/</w:t>
        </w:r>
      </w:hyperlink>
      <w:r>
        <w:t>):</w:t>
      </w:r>
    </w:p>
    <w:p>
      <w:pPr>
        <w:pStyle w:val="ListBullet2"/>
        <w:spacing w:after="40"/>
      </w:pPr>
      <w:r>
        <w:t>Интерактивные задания «Математика» — 1, 2, 3, 4 классы.</w:t>
      </w:r>
    </w:p>
    <w:p>
      <w:pPr>
        <w:pStyle w:val="ListBullet"/>
        <w:spacing w:after="60"/>
      </w:pPr>
      <w:r>
        <w:t>ООО «АЙСМАРТ» (</w:t>
      </w:r>
      <w:hyperlink r:id="rId13">
        <w:r>
          <w:rPr>
            <w:color w:val="0000FF"/>
            <w:u w:val="single"/>
          </w:rPr>
          <w:t>https://ismart.org/</w:t>
        </w:r>
      </w:hyperlink>
      <w:r>
        <w:t>):</w:t>
      </w:r>
    </w:p>
    <w:p>
      <w:pPr>
        <w:pStyle w:val="ListBullet2"/>
        <w:spacing w:after="40"/>
      </w:pPr>
      <w:r>
        <w:t>Адаптивный комплекс по математике — 1, 2, 3, 4 классы.</w:t>
      </w:r>
    </w:p>
    <w:p>
      <w:pPr>
        <w:pStyle w:val="ListBullet"/>
        <w:spacing w:after="60"/>
      </w:pPr>
      <w:r>
        <w:t>ООО «УРОК» (</w:t>
      </w:r>
      <w:hyperlink r:id="rId19">
        <w:r>
          <w:rPr>
            <w:color w:val="0000FF"/>
            <w:u w:val="single"/>
          </w:rPr>
          <w:t>https://vrona.ru/</w:t>
        </w:r>
      </w:hyperlink>
      <w:r>
        <w:t>):</w:t>
      </w:r>
    </w:p>
    <w:p>
      <w:pPr>
        <w:pStyle w:val="ListBullet2"/>
        <w:spacing w:after="40"/>
      </w:pPr>
      <w:r>
        <w:t>Математика в «Академии Умной Вороны» — 1, 2, 3, 4 классы.</w:t>
      </w:r>
    </w:p>
    <w:p>
      <w:pPr>
        <w:pStyle w:val="ListBullet"/>
        <w:spacing w:after="60"/>
      </w:pPr>
      <w:r>
        <w:t>ООО «Мобильное Электронное Образование» (МЭО) (</w:t>
      </w:r>
      <w:hyperlink r:id="rId17">
        <w:r>
          <w:rPr>
            <w:color w:val="0000FF"/>
            <w:u w:val="single"/>
          </w:rPr>
          <w:t>https://mob-edu.ru/</w:t>
        </w:r>
      </w:hyperlink>
      <w:r>
        <w:t>):</w:t>
      </w:r>
    </w:p>
    <w:p>
      <w:pPr>
        <w:pStyle w:val="ListBullet2"/>
        <w:spacing w:after="40"/>
      </w:pPr>
      <w:r>
        <w:t>Онлайн-платформа «Математика» — 1, 2, 3, 4 классы.</w:t>
      </w:r>
    </w:p>
    <w:p>
      <w:pPr>
        <w:spacing w:before="160" w:after="80"/>
      </w:pPr>
      <w:r>
        <w:rPr>
          <w:b/>
          <w:sz w:val="24"/>
        </w:rPr>
        <w:t>Окружающий мир</w:t>
      </w:r>
    </w:p>
    <w:p>
      <w:pPr>
        <w:pStyle w:val="ListBullet"/>
        <w:spacing w:after="60"/>
      </w:pPr>
      <w:r>
        <w:t>ООО «Издательство «Академкнига/Учебник» (</w:t>
      </w:r>
      <w:hyperlink r:id="rId10">
        <w:r>
          <w:rPr>
            <w:color w:val="0000FF"/>
            <w:u w:val="single"/>
          </w:rPr>
          <w:t>https://shop-akademkniga.ru/</w:t>
        </w:r>
      </w:hyperlink>
      <w:r>
        <w:t>):</w:t>
      </w:r>
    </w:p>
    <w:p>
      <w:pPr>
        <w:pStyle w:val="ListBullet2"/>
        <w:spacing w:after="40"/>
      </w:pPr>
      <w:r>
        <w:t>ЭФУ «Окружающий мир» (авт. Федотова О.Н., Трафимова Г.В., Трафимов С.А., Царева Л.А.) — 1, 2, 3, 4 классы.</w:t>
      </w:r>
    </w:p>
    <w:p>
      <w:pPr>
        <w:pStyle w:val="ListBullet"/>
        <w:spacing w:after="60"/>
      </w:pPr>
      <w:r>
        <w:t>Платформа «Учи.ру» (ООО «Учи.ру») (</w:t>
      </w:r>
      <w:hyperlink r:id="rId15">
        <w:r>
          <w:rPr>
            <w:color w:val="0000FF"/>
            <w:u w:val="single"/>
          </w:rPr>
          <w:t>https://uchi.ru/</w:t>
        </w:r>
      </w:hyperlink>
      <w:r>
        <w:t>):</w:t>
      </w:r>
    </w:p>
    <w:p>
      <w:pPr>
        <w:pStyle w:val="ListBullet2"/>
        <w:spacing w:after="40"/>
      </w:pPr>
      <w:r>
        <w:t>Интерактивные задания «Окружающий мир» — 1, 2, 3, 4 классы.</w:t>
      </w:r>
    </w:p>
    <w:p>
      <w:pPr>
        <w:pStyle w:val="ListBullet"/>
        <w:spacing w:after="60"/>
      </w:pPr>
      <w:r>
        <w:t>ООО «ЭКЗАМЕН-МЕДИА» (</w:t>
      </w:r>
      <w:hyperlink r:id="rId14">
        <w:r>
          <w:rPr>
            <w:color w:val="0000FF"/>
            <w:u w:val="single"/>
          </w:rPr>
          <w:t>http://www.examen-media.ru/</w:t>
        </w:r>
      </w:hyperlink>
      <w:r>
        <w:t>):</w:t>
      </w:r>
    </w:p>
    <w:p>
      <w:pPr>
        <w:pStyle w:val="ListBullet2"/>
        <w:spacing w:after="40"/>
      </w:pPr>
      <w:r>
        <w:t>Библиотека ЭОР «Окружающий мир. Наглядные уроки» — 1, 2, 3, 4 классы.</w:t>
      </w:r>
    </w:p>
    <w:p>
      <w:pPr>
        <w:pStyle w:val="ListBullet"/>
        <w:spacing w:after="60"/>
      </w:pPr>
      <w:r>
        <w:t>ГАОУ ВО МГПУ (</w:t>
      </w:r>
      <w:hyperlink r:id="rId12">
        <w:r>
          <w:rPr>
            <w:color w:val="0000FF"/>
            <w:u w:val="single"/>
          </w:rPr>
          <w:t>https://school.mos.ru/</w:t>
        </w:r>
      </w:hyperlink>
      <w:r>
        <w:t>):</w:t>
      </w:r>
    </w:p>
    <w:p>
      <w:pPr>
        <w:pStyle w:val="ListBullet2"/>
        <w:spacing w:after="40"/>
      </w:pPr>
      <w:r>
        <w:t>Комплексный образовательный материал по окружающему миру — 1–4 классы.</w:t>
      </w:r>
    </w:p>
    <w:p>
      <w:pPr>
        <w:pStyle w:val="ListBullet"/>
        <w:spacing w:after="60"/>
      </w:pPr>
      <w:r>
        <w:t>АО «Издательство «Просвещение» (</w:t>
      </w:r>
      <w:hyperlink r:id="rId16">
        <w:r>
          <w:rPr>
            <w:color w:val="0000FF"/>
            <w:u w:val="single"/>
          </w:rPr>
          <w:t>https://prosv.ru/</w:t>
        </w:r>
      </w:hyperlink>
      <w:r>
        <w:t>):</w:t>
      </w:r>
    </w:p>
    <w:p>
      <w:pPr>
        <w:pStyle w:val="ListBullet2"/>
        <w:spacing w:after="40"/>
      </w:pPr>
      <w:r>
        <w:t>ЭОР «Окружающий мир. Начинайзер» — 1, 2, 3, 4 классы.</w:t>
      </w:r>
    </w:p>
    <w:p>
      <w:pPr>
        <w:pStyle w:val="ListBullet"/>
        <w:spacing w:after="60"/>
      </w:pPr>
      <w:r>
        <w:t>ООО «Физикон Лаб» (</w:t>
      </w:r>
      <w:hyperlink r:id="rId20">
        <w:r>
          <w:rPr>
            <w:color w:val="0000FF"/>
            <w:u w:val="single"/>
          </w:rPr>
          <w:t>https://oblako-znanii.ru/</w:t>
        </w:r>
      </w:hyperlink>
      <w:r>
        <w:t>):</w:t>
      </w:r>
    </w:p>
    <w:p>
      <w:pPr>
        <w:pStyle w:val="ListBullet2"/>
        <w:spacing w:after="40"/>
      </w:pPr>
      <w:r>
        <w:t>Тренажер «Облако знаний. Школа». Окружающий мир — 1, 2, 3, 4 классы.</w:t>
      </w:r>
    </w:p>
    <w:p>
      <w:pPr>
        <w:pStyle w:val="ListBullet"/>
        <w:spacing w:after="60"/>
      </w:pPr>
      <w:r>
        <w:t>ООО «Мобильное Электронное Образование» (МЭО) (</w:t>
      </w:r>
      <w:hyperlink r:id="rId17">
        <w:r>
          <w:rPr>
            <w:color w:val="0000FF"/>
            <w:u w:val="single"/>
          </w:rPr>
          <w:t>https://mob-edu.ru/</w:t>
        </w:r>
      </w:hyperlink>
      <w:r>
        <w:t>):</w:t>
      </w:r>
    </w:p>
    <w:p>
      <w:pPr>
        <w:pStyle w:val="ListBullet2"/>
        <w:spacing w:after="40"/>
      </w:pPr>
      <w:r>
        <w:t>Online-платформа «Окружающий мир» — 1, 2, 3, 4 классы.</w:t>
      </w:r>
    </w:p>
    <w:p>
      <w:pPr>
        <w:spacing w:before="160" w:after="80"/>
      </w:pPr>
      <w:r>
        <w:rPr>
          <w:b/>
          <w:sz w:val="24"/>
        </w:rPr>
        <w:t>Остальные предметы обязательной части</w:t>
      </w:r>
    </w:p>
    <w:p>
      <w:pPr>
        <w:pStyle w:val="ListBullet"/>
        <w:spacing w:after="60"/>
      </w:pPr>
      <w:r>
        <w:t>ООО «Физикон Лаб» (</w:t>
      </w:r>
      <w:hyperlink r:id="rId20">
        <w:r>
          <w:rPr>
            <w:color w:val="0000FF"/>
            <w:u w:val="single"/>
          </w:rPr>
          <w:t>https://oblako-znanii.ru/</w:t>
        </w:r>
      </w:hyperlink>
      <w:r>
        <w:t>):</w:t>
      </w:r>
    </w:p>
    <w:p>
      <w:pPr>
        <w:pStyle w:val="ListBullet2"/>
        <w:spacing w:after="40"/>
      </w:pPr>
      <w:r>
        <w:t>ОРКСЭ: «Облако знаний. Основы мировых религиозных культур» — 4 класс.</w:t>
      </w:r>
    </w:p>
    <w:p>
      <w:pPr>
        <w:pStyle w:val="ListBullet"/>
        <w:spacing w:after="60"/>
      </w:pPr>
      <w:r>
        <w:t>ГАОУ ВО МГПУ (</w:t>
      </w:r>
      <w:hyperlink r:id="rId12">
        <w:r>
          <w:rPr>
            <w:color w:val="0000FF"/>
            <w:u w:val="single"/>
          </w:rPr>
          <w:t>https://school.mos.ru/</w:t>
        </w:r>
      </w:hyperlink>
      <w:r>
        <w:t>):</w:t>
      </w:r>
    </w:p>
    <w:p>
      <w:pPr>
        <w:pStyle w:val="ListBullet2"/>
        <w:spacing w:after="40"/>
      </w:pPr>
      <w:r>
        <w:t>Комплексные образовательные материалы по Музыке, ИЗО, Технологии и Физкультуре — 1–4 классы.</w:t>
      </w:r>
    </w:p>
    <w:p>
      <w:pPr>
        <w:pStyle w:val="ListBullet"/>
        <w:spacing w:after="60"/>
      </w:pPr>
      <w:r>
        <w:t>ООО «Мобильное Электронное Образование» (МЭО) (</w:t>
      </w:r>
      <w:hyperlink r:id="rId17">
        <w:r>
          <w:rPr>
            <w:color w:val="0000FF"/>
            <w:u w:val="single"/>
          </w:rPr>
          <w:t>https://mob-edu.ru/</w:t>
        </w:r>
      </w:hyperlink>
      <w:r>
        <w:t>):</w:t>
      </w:r>
    </w:p>
    <w:p>
      <w:pPr>
        <w:pStyle w:val="ListBullet2"/>
        <w:spacing w:after="40"/>
      </w:pPr>
      <w:r>
        <w:t>Онлайн-платформы «Музыка» и «Изобразительное искусство» — 1–4 классы.</w:t>
      </w:r>
    </w:p>
    <w:p>
      <w:pPr>
        <w:pStyle w:val="ListBullet"/>
        <w:spacing w:after="60"/>
      </w:pPr>
      <w:r>
        <w:t>ООО «ЭКЗАМЕН-МЕДИА» (</w:t>
      </w:r>
      <w:hyperlink r:id="rId14">
        <w:r>
          <w:rPr>
            <w:color w:val="0000FF"/>
            <w:u w:val="single"/>
          </w:rPr>
          <w:t>http://www.examen-media.ru/</w:t>
        </w:r>
      </w:hyperlink>
      <w:r>
        <w:t>):</w:t>
      </w:r>
    </w:p>
    <w:p>
      <w:pPr>
        <w:pStyle w:val="ListBullet2"/>
        <w:spacing w:after="40"/>
      </w:pPr>
      <w:r>
        <w:t>Наглядная школа. Технология — 1–4 классы.</w:t>
      </w:r>
    </w:p>
    <w:p>
      <w:pPr>
        <w:spacing w:before="240" w:after="120"/>
      </w:pPr>
      <w:r>
        <w:rPr>
          <w:b/>
          <w:sz w:val="28"/>
        </w:rPr>
        <w:t>2. Обязательная часть общеобразовательной программы (Средние классы, 5–9)</w:t>
      </w:r>
    </w:p>
    <w:p>
      <w:pPr>
        <w:spacing w:before="160" w:after="80"/>
      </w:pPr>
      <w:r>
        <w:rPr>
          <w:b/>
          <w:sz w:val="24"/>
        </w:rPr>
        <w:t>Русский язык и Литература</w:t>
      </w:r>
    </w:p>
    <w:p>
      <w:pPr>
        <w:pStyle w:val="ListBullet"/>
        <w:spacing w:after="60"/>
      </w:pPr>
      <w:r>
        <w:t>ООО «ЭКЗАМЕН-МЕДИА» (</w:t>
      </w:r>
      <w:hyperlink r:id="rId14">
        <w:r>
          <w:rPr>
            <w:color w:val="0000FF"/>
            <w:u w:val="single"/>
          </w:rPr>
          <w:t>http://www.examen-media.ru/</w:t>
        </w:r>
      </w:hyperlink>
      <w:r>
        <w:t>):</w:t>
      </w:r>
    </w:p>
    <w:p>
      <w:pPr>
        <w:pStyle w:val="ListBullet2"/>
        <w:spacing w:after="40"/>
      </w:pPr>
      <w:r>
        <w:t>Наглядный русский язык и Наглядная литература — 5–9 классы.</w:t>
      </w:r>
    </w:p>
    <w:p>
      <w:pPr>
        <w:pStyle w:val="ListBullet"/>
        <w:spacing w:after="60"/>
      </w:pPr>
      <w:r>
        <w:t>ФГАОУ ВО «Государственный университет просвещения» (</w:t>
      </w:r>
      <w:hyperlink r:id="rId21">
        <w:r>
          <w:rPr>
            <w:color w:val="0000FF"/>
            <w:u w:val="single"/>
          </w:rPr>
          <w:t>https://guprosv.ru/</w:t>
        </w:r>
      </w:hyperlink>
      <w:r>
        <w:t>):</w:t>
      </w:r>
    </w:p>
    <w:p>
      <w:pPr>
        <w:pStyle w:val="ListBullet2"/>
        <w:spacing w:after="40"/>
      </w:pPr>
      <w:r>
        <w:t>Цифровой образовательный контент «Русский язык» и «Литература» — 5–9 классы.</w:t>
      </w:r>
    </w:p>
    <w:p>
      <w:pPr>
        <w:pStyle w:val="ListBullet"/>
        <w:spacing w:after="60"/>
      </w:pPr>
      <w:r>
        <w:t>Платформа «ЯКласс» (ООО «ЯКласс») (</w:t>
      </w:r>
      <w:hyperlink r:id="rId9">
        <w:r>
          <w:rPr>
            <w:color w:val="0000FF"/>
            <w:u w:val="single"/>
          </w:rPr>
          <w:t>https://www.yaklass.ru/</w:t>
        </w:r>
      </w:hyperlink>
      <w:r>
        <w:t>):</w:t>
      </w:r>
    </w:p>
    <w:p>
      <w:pPr>
        <w:pStyle w:val="ListBullet2"/>
        <w:spacing w:after="40"/>
      </w:pPr>
      <w:r>
        <w:t>Онлайн-курс «Русский язык» — 5–9 классы.</w:t>
      </w:r>
    </w:p>
    <w:p>
      <w:pPr>
        <w:pStyle w:val="ListBullet"/>
        <w:spacing w:after="60"/>
      </w:pPr>
      <w:r>
        <w:t>Онлайн-школа «Фоксфорд» (ООО «Фоксфорд») (</w:t>
      </w:r>
      <w:hyperlink r:id="rId11">
        <w:r>
          <w:rPr>
            <w:color w:val="0000FF"/>
            <w:u w:val="single"/>
          </w:rPr>
          <w:t>https://foxford.ru/</w:t>
        </w:r>
      </w:hyperlink>
      <w:r>
        <w:t>):</w:t>
      </w:r>
    </w:p>
    <w:p>
      <w:pPr>
        <w:pStyle w:val="ListBullet2"/>
        <w:spacing w:after="40"/>
      </w:pPr>
      <w:r>
        <w:t>Учебный онлайн-курс «Русский язык» — 5–9 классы.</w:t>
      </w:r>
    </w:p>
    <w:p>
      <w:pPr>
        <w:pStyle w:val="ListBullet"/>
        <w:spacing w:after="60"/>
      </w:pPr>
      <w:r>
        <w:t>ГАОУ ВО МГПУ (</w:t>
      </w:r>
      <w:hyperlink r:id="rId12">
        <w:r>
          <w:rPr>
            <w:color w:val="0000FF"/>
            <w:u w:val="single"/>
          </w:rPr>
          <w:t>https://school.mos.ru/</w:t>
        </w:r>
      </w:hyperlink>
      <w:r>
        <w:t>):</w:t>
      </w:r>
    </w:p>
    <w:p>
      <w:pPr>
        <w:pStyle w:val="ListBullet2"/>
        <w:spacing w:after="40"/>
      </w:pPr>
      <w:r>
        <w:t>Комплексные образовательные материалы по русскому языку и литературе — 5–9 классы.</w:t>
      </w:r>
    </w:p>
    <w:p>
      <w:pPr>
        <w:pStyle w:val="ListBullet"/>
        <w:spacing w:after="60"/>
      </w:pPr>
      <w:r>
        <w:t>ООО «АЙСМАРТ» (</w:t>
      </w:r>
      <w:hyperlink r:id="rId13">
        <w:r>
          <w:rPr>
            <w:color w:val="0000FF"/>
            <w:u w:val="single"/>
          </w:rPr>
          <w:t>https://ismart.org/</w:t>
        </w:r>
      </w:hyperlink>
      <w:r>
        <w:t>):</w:t>
      </w:r>
    </w:p>
    <w:p>
      <w:pPr>
        <w:pStyle w:val="ListBullet2"/>
        <w:spacing w:after="40"/>
      </w:pPr>
      <w:r>
        <w:t>Интерактивный ЭОР «Русский язык» и Адаптивный комплекс по литературе — 5–9 классы.</w:t>
      </w:r>
    </w:p>
    <w:p>
      <w:pPr>
        <w:pStyle w:val="ListBullet"/>
        <w:spacing w:after="60"/>
      </w:pPr>
      <w:r>
        <w:t>АО «Издательство «Просвещение» (</w:t>
      </w:r>
      <w:hyperlink r:id="rId16">
        <w:r>
          <w:rPr>
            <w:color w:val="0000FF"/>
            <w:u w:val="single"/>
          </w:rPr>
          <w:t>https://prosv.ru/</w:t>
        </w:r>
      </w:hyperlink>
      <w:r>
        <w:t>):</w:t>
      </w:r>
    </w:p>
    <w:p>
      <w:pPr>
        <w:pStyle w:val="ListBullet2"/>
        <w:spacing w:after="40"/>
      </w:pPr>
      <w:r>
        <w:t>ЭОР «Аудиоучебник. Литература» и «Учим стихи. Литература» — 5–9 классы.</w:t>
      </w:r>
    </w:p>
    <w:p>
      <w:pPr>
        <w:pStyle w:val="ListBullet"/>
        <w:spacing w:after="60"/>
      </w:pPr>
      <w:r>
        <w:t>ООО «Мобильное Электронное Образование» (МЭО) (</w:t>
      </w:r>
      <w:hyperlink r:id="rId17">
        <w:r>
          <w:rPr>
            <w:color w:val="0000FF"/>
            <w:u w:val="single"/>
          </w:rPr>
          <w:t>https://mob-edu.ru/</w:t>
        </w:r>
      </w:hyperlink>
      <w:r>
        <w:t>):</w:t>
      </w:r>
    </w:p>
    <w:p>
      <w:pPr>
        <w:pStyle w:val="ListBullet2"/>
        <w:spacing w:after="40"/>
      </w:pPr>
      <w:r>
        <w:t>Онлайн-платформа «Литература» — 5–9 классы.</w:t>
      </w:r>
    </w:p>
    <w:p>
      <w:pPr>
        <w:spacing w:before="160" w:after="80"/>
      </w:pPr>
      <w:r>
        <w:rPr>
          <w:b/>
          <w:sz w:val="24"/>
        </w:rPr>
        <w:t>Математические и Естественные науки</w:t>
      </w:r>
    </w:p>
    <w:p>
      <w:pPr>
        <w:pStyle w:val="ListBullet"/>
        <w:spacing w:after="60"/>
      </w:pPr>
      <w:r>
        <w:t>ФГАОУ ВО «Государственный университет просвещения» (</w:t>
      </w:r>
      <w:hyperlink r:id="rId21">
        <w:r>
          <w:rPr>
            <w:color w:val="0000FF"/>
            <w:u w:val="single"/>
          </w:rPr>
          <w:t>https://guprosv.ru/</w:t>
        </w:r>
      </w:hyperlink>
      <w:r>
        <w:t>):</w:t>
      </w:r>
    </w:p>
    <w:p>
      <w:pPr>
        <w:pStyle w:val="ListBullet2"/>
        <w:spacing w:after="40"/>
      </w:pPr>
      <w:r>
        <w:t>Цифровые курсы по Математике, Алгебре, Геометрии, Вероятности и статистике, Информатике, Физике, Химии и Биологии — 5–9 классы.</w:t>
      </w:r>
    </w:p>
    <w:p>
      <w:pPr>
        <w:pStyle w:val="ListBullet"/>
        <w:spacing w:after="60"/>
      </w:pPr>
      <w:r>
        <w:t>ООО «Скаенг» (</w:t>
      </w:r>
      <w:hyperlink r:id="rId22">
        <w:r>
          <w:rPr>
            <w:color w:val="0000FF"/>
            <w:u w:val="single"/>
          </w:rPr>
          <w:t>https://edu.skysmart.ru/</w:t>
        </w:r>
      </w:hyperlink>
      <w:r>
        <w:t>):</w:t>
      </w:r>
    </w:p>
    <w:p>
      <w:pPr>
        <w:pStyle w:val="ListBullet2"/>
        <w:spacing w:after="40"/>
      </w:pPr>
      <w:r>
        <w:t>Интерактивные задания Skysmart по Математике, Алгебре, Геометрии, Вероятности и статистике — 5–9 классы.</w:t>
      </w:r>
    </w:p>
    <w:p>
      <w:pPr>
        <w:pStyle w:val="ListBullet"/>
        <w:spacing w:after="60"/>
      </w:pPr>
      <w:r>
        <w:t>ООО «СБЕРОБРАЗОВАНИЕ» (</w:t>
      </w:r>
      <w:hyperlink r:id="rId23">
        <w:r>
          <w:rPr>
            <w:color w:val="0000FF"/>
            <w:u w:val="single"/>
          </w:rPr>
          <w:t>https://sberclass.ru/</w:t>
        </w:r>
      </w:hyperlink>
      <w:r>
        <w:t>):</w:t>
      </w:r>
    </w:p>
    <w:p>
      <w:pPr>
        <w:pStyle w:val="ListBullet2"/>
        <w:spacing w:after="40"/>
      </w:pPr>
      <w:r>
        <w:t>Цифровой контент по Вероятности и статистике, Физике, Химии и Биологии — 5–9 классы.</w:t>
      </w:r>
    </w:p>
    <w:p>
      <w:pPr>
        <w:pStyle w:val="ListBullet"/>
        <w:spacing w:after="60"/>
      </w:pPr>
      <w:r>
        <w:t>Платформа «ЯКласс» (ООО «ЯКласс») (</w:t>
      </w:r>
      <w:hyperlink r:id="rId9">
        <w:r>
          <w:rPr>
            <w:color w:val="0000FF"/>
            <w:u w:val="single"/>
          </w:rPr>
          <w:t>https://www.yaklass.ru/</w:t>
        </w:r>
      </w:hyperlink>
      <w:r>
        <w:t>):</w:t>
      </w:r>
    </w:p>
    <w:p>
      <w:pPr>
        <w:pStyle w:val="ListBullet2"/>
        <w:spacing w:after="40"/>
      </w:pPr>
      <w:r>
        <w:t>Онлайн-курсы по Математике, Алгебре, Геометрии, Физике и Биологии — 5–9 классы.</w:t>
      </w:r>
    </w:p>
    <w:p>
      <w:pPr>
        <w:pStyle w:val="ListBullet"/>
        <w:spacing w:after="60"/>
      </w:pPr>
      <w:r>
        <w:t>ООО «Физикон Лаб» (</w:t>
      </w:r>
      <w:hyperlink r:id="rId20">
        <w:r>
          <w:rPr>
            <w:color w:val="0000FF"/>
            <w:u w:val="single"/>
          </w:rPr>
          <w:t>https://oblako-znanii.ru/</w:t>
        </w:r>
      </w:hyperlink>
      <w:r>
        <w:t>):</w:t>
      </w:r>
    </w:p>
    <w:p>
      <w:pPr>
        <w:pStyle w:val="ListBullet2"/>
        <w:spacing w:after="40"/>
      </w:pPr>
      <w:r>
        <w:t>Тренажеры «Облако знаний» по Математике, Информатике, Химии и Биологии — 5–9 классы.</w:t>
      </w:r>
    </w:p>
    <w:p>
      <w:pPr>
        <w:pStyle w:val="ListBullet"/>
        <w:spacing w:after="60"/>
      </w:pPr>
      <w:r>
        <w:t>ООО «ЯНДЕКС» (</w:t>
      </w:r>
      <w:hyperlink r:id="rId24">
        <w:r>
          <w:rPr>
            <w:color w:val="0000FF"/>
            <w:u w:val="single"/>
          </w:rPr>
          <w:t>https://education.yandex.ru/</w:t>
        </w:r>
      </w:hyperlink>
      <w:r>
        <w:t>):</w:t>
      </w:r>
    </w:p>
    <w:p>
      <w:pPr>
        <w:pStyle w:val="ListBullet2"/>
        <w:spacing w:after="40"/>
      </w:pPr>
      <w:r>
        <w:t>ЭОР «Яндекс Учебник. Информатика» — 7–9 классы.</w:t>
      </w:r>
    </w:p>
    <w:p>
      <w:pPr>
        <w:pStyle w:val="ListBullet"/>
        <w:spacing w:after="60"/>
      </w:pPr>
      <w:r>
        <w:t>ГАОУ ВО МГПУ (</w:t>
      </w:r>
      <w:hyperlink r:id="rId12">
        <w:r>
          <w:rPr>
            <w:color w:val="0000FF"/>
            <w:u w:val="single"/>
          </w:rPr>
          <w:t>https://school.mos.ru/</w:t>
        </w:r>
      </w:hyperlink>
      <w:r>
        <w:t>):</w:t>
      </w:r>
    </w:p>
    <w:p>
      <w:pPr>
        <w:pStyle w:val="ListBullet2"/>
        <w:spacing w:after="40"/>
      </w:pPr>
      <w:r>
        <w:t>Комплексные образовательные материалы (включая виртуальные лаборатории) по точным и естественным наукам — 5–9 классы.</w:t>
      </w:r>
    </w:p>
    <w:p>
      <w:pPr>
        <w:spacing w:before="160" w:after="80"/>
      </w:pPr>
      <w:r>
        <w:rPr>
          <w:b/>
          <w:sz w:val="24"/>
        </w:rPr>
        <w:t>Общественно-научные предметы и другие дисциплины</w:t>
      </w:r>
    </w:p>
    <w:p>
      <w:pPr>
        <w:pStyle w:val="ListBullet"/>
        <w:spacing w:after="60"/>
      </w:pPr>
      <w:r>
        <w:t>ФГАОУ ВО «Государственный университет просвещения» (</w:t>
      </w:r>
      <w:hyperlink r:id="rId21">
        <w:r>
          <w:rPr>
            <w:color w:val="0000FF"/>
            <w:u w:val="single"/>
          </w:rPr>
          <w:t>https://guprosv.ru/</w:t>
        </w:r>
      </w:hyperlink>
      <w:r>
        <w:t>):</w:t>
      </w:r>
    </w:p>
    <w:p>
      <w:pPr>
        <w:pStyle w:val="ListBullet2"/>
        <w:spacing w:after="40"/>
      </w:pPr>
      <w:r>
        <w:t>Цифровой контент по Истории, Обществознанию, Географии, Музыке и Технологии — 5–9 классы.</w:t>
      </w:r>
    </w:p>
    <w:p>
      <w:pPr>
        <w:pStyle w:val="ListBullet"/>
        <w:spacing w:after="60"/>
      </w:pPr>
      <w:r>
        <w:t>АО «Издательство «Просвещение» (</w:t>
      </w:r>
      <w:hyperlink r:id="rId16">
        <w:r>
          <w:rPr>
            <w:color w:val="0000FF"/>
            <w:u w:val="single"/>
          </w:rPr>
          <w:t>https://prosv.ru/</w:t>
        </w:r>
      </w:hyperlink>
      <w:r>
        <w:t>):</w:t>
      </w:r>
    </w:p>
    <w:p>
      <w:pPr>
        <w:pStyle w:val="ListBullet2"/>
        <w:spacing w:after="40"/>
      </w:pPr>
      <w:r>
        <w:t>ЭОР «Аудиоучебники» по истории и обществознанию, рабочие тетради по географии и английскому языку.</w:t>
      </w:r>
    </w:p>
    <w:p>
      <w:pPr>
        <w:pStyle w:val="ListBullet"/>
        <w:spacing w:after="60"/>
      </w:pPr>
      <w:r>
        <w:t>ГАОУ ВО МГПУ (</w:t>
      </w:r>
      <w:hyperlink r:id="rId12">
        <w:r>
          <w:rPr>
            <w:color w:val="0000FF"/>
            <w:u w:val="single"/>
          </w:rPr>
          <w:t>https://school.mos.ru/</w:t>
        </w:r>
      </w:hyperlink>
      <w:r>
        <w:t>):</w:t>
      </w:r>
    </w:p>
    <w:p>
      <w:pPr>
        <w:pStyle w:val="ListBullet2"/>
        <w:spacing w:after="40"/>
      </w:pPr>
      <w:r>
        <w:t>Комплексные образовательные материалы по Истории, Обществознанию, Географии, Технологии, Физкультуре и ОБЖ — 5–9 классы.</w:t>
      </w:r>
    </w:p>
    <w:p>
      <w:pPr>
        <w:pStyle w:val="ListBullet"/>
        <w:spacing w:after="60"/>
      </w:pPr>
      <w:r>
        <w:t>ООО «СБЕРОБРАЗОВАНИЕ» (</w:t>
      </w:r>
      <w:hyperlink r:id="rId23">
        <w:r>
          <w:rPr>
            <w:color w:val="0000FF"/>
            <w:u w:val="single"/>
          </w:rPr>
          <w:t>https://sberclass.ru/</w:t>
        </w:r>
      </w:hyperlink>
      <w:r>
        <w:t>):</w:t>
      </w:r>
    </w:p>
    <w:p>
      <w:pPr>
        <w:pStyle w:val="ListBullet2"/>
        <w:spacing w:after="40"/>
      </w:pPr>
      <w:r>
        <w:t>Цифровые проектные модули по предмету «Труд (Технология)» — 5–9 классы.</w:t>
      </w:r>
    </w:p>
    <w:p>
      <w:pPr>
        <w:spacing w:before="240" w:after="120"/>
      </w:pPr>
      <w:r>
        <w:rPr>
          <w:b/>
          <w:sz w:val="28"/>
        </w:rPr>
        <w:t>3. Обязательная часть общеобразовательной программы (Старшие классы, 10–11)</w:t>
      </w:r>
    </w:p>
    <w:p>
      <w:pPr>
        <w:pStyle w:val="ListBullet"/>
        <w:spacing w:after="60"/>
      </w:pPr>
      <w:r>
        <w:t>ФГАОУ ВО «Государственный университет просвещения» (</w:t>
      </w:r>
      <w:hyperlink r:id="rId21">
        <w:r>
          <w:rPr>
            <w:color w:val="0000FF"/>
            <w:u w:val="single"/>
          </w:rPr>
          <w:t>https://guprosv.ru/</w:t>
        </w:r>
      </w:hyperlink>
      <w:r>
        <w:t>):</w:t>
      </w:r>
    </w:p>
    <w:p>
      <w:pPr>
        <w:pStyle w:val="ListBullet2"/>
        <w:spacing w:after="40"/>
      </w:pPr>
      <w:r>
        <w:t>Цифровой контент по Русскому языку, Литературе, Алгебре, Геометрии, Статистике, Информатике, Физике, Химии и Истории — 10–11 классы.</w:t>
      </w:r>
    </w:p>
    <w:p>
      <w:pPr>
        <w:pStyle w:val="ListBullet"/>
        <w:spacing w:after="60"/>
      </w:pPr>
      <w:r>
        <w:t>Платформа «ЯКласс» (ООО «ЯКласс») (</w:t>
      </w:r>
      <w:hyperlink r:id="rId9">
        <w:r>
          <w:rPr>
            <w:color w:val="0000FF"/>
            <w:u w:val="single"/>
          </w:rPr>
          <w:t>https://www.yaklass.ru/</w:t>
        </w:r>
      </w:hyperlink>
      <w:r>
        <w:t>):</w:t>
      </w:r>
    </w:p>
    <w:p>
      <w:pPr>
        <w:pStyle w:val="ListBullet2"/>
        <w:spacing w:after="40"/>
      </w:pPr>
      <w:r>
        <w:t>Онлайн-курсы по Русскому языку, Английскому языку, Алгебре, Геометрии, Физике и Биологии — 10–11 классы.</w:t>
      </w:r>
    </w:p>
    <w:p>
      <w:pPr>
        <w:pStyle w:val="ListBullet"/>
        <w:spacing w:after="60"/>
      </w:pPr>
      <w:r>
        <w:t>ООО «Скаенг» (</w:t>
      </w:r>
      <w:hyperlink r:id="rId22">
        <w:r>
          <w:rPr>
            <w:color w:val="0000FF"/>
            <w:u w:val="single"/>
          </w:rPr>
          <w:t>https://edu.skysmart.ru/</w:t>
        </w:r>
      </w:hyperlink>
      <w:r>
        <w:t>):</w:t>
      </w:r>
    </w:p>
    <w:p>
      <w:pPr>
        <w:pStyle w:val="ListBullet2"/>
        <w:spacing w:after="40"/>
      </w:pPr>
      <w:r>
        <w:t>Интерактивные задания по Алгебре, Геометрии, Вероятности и статистике — 10–11 классы.</w:t>
      </w:r>
    </w:p>
    <w:p>
      <w:pPr>
        <w:pStyle w:val="ListBullet"/>
        <w:spacing w:after="60"/>
      </w:pPr>
      <w:r>
        <w:t>ООО «СБЕРОБРАЗОВАНИЕ» (</w:t>
      </w:r>
      <w:hyperlink r:id="rId23">
        <w:r>
          <w:rPr>
            <w:color w:val="0000FF"/>
            <w:u w:val="single"/>
          </w:rPr>
          <w:t>https://sberclass.ru/</w:t>
        </w:r>
      </w:hyperlink>
      <w:r>
        <w:t>):</w:t>
      </w:r>
    </w:p>
    <w:p>
      <w:pPr>
        <w:pStyle w:val="ListBullet2"/>
        <w:spacing w:after="40"/>
      </w:pPr>
      <w:r>
        <w:t>Цифровой контент по Вероятности и статистике, а также Биологии — 10–11 классы.</w:t>
      </w:r>
    </w:p>
    <w:p>
      <w:pPr>
        <w:pStyle w:val="ListBullet"/>
        <w:spacing w:after="60"/>
      </w:pPr>
      <w:r>
        <w:t>ООО «Физикон Лаб» (</w:t>
      </w:r>
      <w:hyperlink r:id="rId20">
        <w:r>
          <w:rPr>
            <w:color w:val="0000FF"/>
            <w:u w:val="single"/>
          </w:rPr>
          <w:t>https://oblako-znanii.ru/</w:t>
        </w:r>
      </w:hyperlink>
      <w:r>
        <w:t>):</w:t>
      </w:r>
    </w:p>
    <w:p>
      <w:pPr>
        <w:pStyle w:val="ListBullet2"/>
        <w:spacing w:after="40"/>
      </w:pPr>
      <w:r>
        <w:t>Тренажер «Облако знаний» по Русскому языку — 10–11 классы.</w:t>
      </w:r>
    </w:p>
    <w:p>
      <w:pPr>
        <w:pStyle w:val="ListBullet"/>
        <w:spacing w:after="60"/>
      </w:pPr>
      <w:r>
        <w:t>ГАОУ ВО МГПУ (</w:t>
      </w:r>
      <w:hyperlink r:id="rId12">
        <w:r>
          <w:rPr>
            <w:color w:val="0000FF"/>
            <w:u w:val="single"/>
          </w:rPr>
          <w:t>https://school.mos.ru/</w:t>
        </w:r>
      </w:hyperlink>
      <w:r>
        <w:t>):</w:t>
      </w:r>
    </w:p>
    <w:p>
      <w:pPr>
        <w:pStyle w:val="ListBullet2"/>
        <w:spacing w:after="40"/>
      </w:pPr>
      <w:r>
        <w:t>Комплексные образовательные материалы по всем основным предметам старшей школы.</w:t>
      </w:r>
    </w:p>
    <w:p>
      <w:pPr>
        <w:spacing w:before="240" w:after="120"/>
      </w:pPr>
      <w:r>
        <w:rPr>
          <w:b/>
          <w:sz w:val="28"/>
        </w:rPr>
        <w:t>4. Часть, формируемая участниками образовательных отношений (ВПР, ОГЭ, ЕГЭ, Проекты)</w:t>
      </w:r>
    </w:p>
    <w:p>
      <w:pPr>
        <w:pStyle w:val="ListBullet"/>
        <w:spacing w:after="60"/>
      </w:pPr>
      <w:r>
        <w:t>Платформа «ЯКласс» (ООО «ЯКласс») (</w:t>
      </w:r>
      <w:hyperlink r:id="rId9">
        <w:r>
          <w:rPr>
            <w:color w:val="0000FF"/>
            <w:u w:val="single"/>
          </w:rPr>
          <w:t>https://www.yaklass.ru/</w:t>
        </w:r>
      </w:hyperlink>
      <w:r>
        <w:t>):</w:t>
      </w:r>
    </w:p>
    <w:p>
      <w:pPr>
        <w:pStyle w:val="ListBullet2"/>
        <w:spacing w:after="40"/>
      </w:pPr>
      <w:r>
        <w:t>Материалы для подготовки к ВПР (4–8 классы), ОГЭ (9 класс) и ЕГЭ (11 класс) по основным дисциплинам; профориентация.</w:t>
      </w:r>
    </w:p>
    <w:p>
      <w:pPr>
        <w:pStyle w:val="ListBullet"/>
        <w:spacing w:after="60"/>
      </w:pPr>
      <w:r>
        <w:t>ООО «Физикон» / ООО «Физикон Лаб» (</w:t>
      </w:r>
      <w:hyperlink r:id="rId20">
        <w:r>
          <w:rPr>
            <w:color w:val="0000FF"/>
            <w:u w:val="single"/>
          </w:rPr>
          <w:t>https://oblako-znanii.ru/</w:t>
        </w:r>
      </w:hyperlink>
      <w:r>
        <w:t>):</w:t>
      </w:r>
    </w:p>
    <w:p>
      <w:pPr>
        <w:pStyle w:val="ListBullet2"/>
        <w:spacing w:after="40"/>
      </w:pPr>
      <w:r>
        <w:t>Интерактивные тренажеры «Облако знаний» для подготовки к ОГЭ и ЕГЭ по широкому спектру предметов; Банк заданий по Функциональной грамотности.</w:t>
      </w:r>
    </w:p>
    <w:p>
      <w:pPr>
        <w:pStyle w:val="ListBullet"/>
        <w:spacing w:after="60"/>
      </w:pPr>
      <w:r>
        <w:t>Онлайн-школа «Фоксфорд» (ООО «Фоксфорд») (</w:t>
      </w:r>
      <w:hyperlink r:id="rId11">
        <w:r>
          <w:rPr>
            <w:color w:val="0000FF"/>
            <w:u w:val="single"/>
          </w:rPr>
          <w:t>https://foxford.ru/</w:t>
        </w:r>
      </w:hyperlink>
      <w:r>
        <w:t>):</w:t>
      </w:r>
    </w:p>
    <w:p>
      <w:pPr>
        <w:pStyle w:val="ListBullet2"/>
        <w:spacing w:after="40"/>
      </w:pPr>
      <w:r>
        <w:t>Профильные курсы подготовки к ЕГЭ и ОГЭ, а также комплексный тренажер «Пробные варианты ЕГЭ по всем предметам».</w:t>
      </w:r>
    </w:p>
    <w:p>
      <w:pPr>
        <w:pStyle w:val="ListBullet"/>
        <w:spacing w:after="60"/>
      </w:pPr>
      <w:r>
        <w:t>ООО «АЙ-СМАРТ» (</w:t>
      </w:r>
      <w:hyperlink r:id="rId13">
        <w:r>
          <w:rPr>
            <w:color w:val="0000FF"/>
            <w:u w:val="single"/>
          </w:rPr>
          <w:t>https://ismart.org/</w:t>
        </w:r>
      </w:hyperlink>
      <w:r>
        <w:t>):</w:t>
      </w:r>
    </w:p>
    <w:p>
      <w:pPr>
        <w:pStyle w:val="ListBullet2"/>
        <w:spacing w:after="40"/>
      </w:pPr>
      <w:r>
        <w:t>Адаптивные интерактивные комплексы для тренировки и устранения пробелов перед ВПР, ОГЭ и ЕГЭ.</w:t>
      </w:r>
    </w:p>
    <w:p>
      <w:pPr>
        <w:pStyle w:val="ListBullet"/>
        <w:spacing w:after="60"/>
      </w:pPr>
      <w:r>
        <w:t>ООО «ГлобалЛаб» (</w:t>
      </w:r>
      <w:hyperlink r:id="rId25">
        <w:r>
          <w:rPr>
            <w:color w:val="0000FF"/>
            <w:u w:val="single"/>
          </w:rPr>
          <w:t>https://globallab.org/</w:t>
        </w:r>
      </w:hyperlink>
      <w:r>
        <w:t>):</w:t>
      </w:r>
    </w:p>
    <w:p>
      <w:pPr>
        <w:pStyle w:val="ListBullet2"/>
        <w:spacing w:after="40"/>
      </w:pPr>
      <w:r>
        <w:t>Готовые комплекты проектно-исследовательских заданий по гуманитарным, точным и естественнонаучным дисциплинам — 1–11 классы.</w:t>
      </w:r>
    </w:p>
    <w:p>
      <w:pPr>
        <w:pStyle w:val="ListBullet"/>
        <w:spacing w:after="60"/>
      </w:pPr>
      <w:r>
        <w:t>Фонд Гуманитарных Проектов (</w:t>
      </w:r>
      <w:hyperlink r:id="rId26">
        <w:r>
          <w:rPr>
            <w:color w:val="0000FF"/>
            <w:u w:val="single"/>
          </w:rPr>
          <w:t>https://bvbinfo.ru/</w:t>
        </w:r>
      </w:hyperlink>
      <w:r>
        <w:t>):</w:t>
      </w:r>
    </w:p>
    <w:p>
      <w:pPr>
        <w:pStyle w:val="ListBullet2"/>
        <w:spacing w:after="40"/>
      </w:pPr>
      <w:r>
        <w:t>Всероссийский профориентационный курс внеурочной деятельности «Россия — мои горизонты» — 6–11 классы.</w:t>
      </w:r>
    </w:p>
    <w:p>
      <w:pPr>
        <w:pStyle w:val="ListBullet"/>
        <w:spacing w:after="60"/>
      </w:pPr>
      <w:r>
        <w:t>АНО «Цифровая экономика» (</w:t>
      </w:r>
      <w:hyperlink r:id="rId27">
        <w:r>
          <w:rPr>
            <w:color w:val="0000FF"/>
            <w:u w:val="single"/>
          </w:rPr>
          <w:t>https://урокцифры.рф</w:t>
        </w:r>
      </w:hyperlink>
      <w:r>
        <w:t>):</w:t>
      </w:r>
    </w:p>
    <w:p>
      <w:pPr>
        <w:pStyle w:val="ListBullet2"/>
        <w:spacing w:after="40"/>
      </w:pPr>
      <w:r>
        <w:t>Информационно-образовательные тренажеры всероссийского проекта «Урок цифры» — 1–11 классы.</w:t>
      </w:r>
    </w:p>
    <w:p>
      <w:pPr>
        <w:pStyle w:val="ListBullet"/>
        <w:spacing w:after="60"/>
      </w:pPr>
      <w:r>
        <w:t>АО «Издательство «Просвещение» (</w:t>
      </w:r>
      <w:hyperlink r:id="rId16">
        <w:r>
          <w:rPr>
            <w:color w:val="0000FF"/>
            <w:u w:val="single"/>
          </w:rPr>
          <w:t>https://prosv.ru/</w:t>
        </w:r>
      </w:hyperlink>
      <w:r>
        <w:t>):</w:t>
      </w:r>
    </w:p>
    <w:p>
      <w:pPr>
        <w:pStyle w:val="ListBullet2"/>
        <w:spacing w:after="40"/>
      </w:pPr>
      <w:r>
        <w:t>Пространство «Лаборатория проектов», Банки заданий по Финансовой, Математической и Читательской грамотности.</w:t>
      </w:r>
    </w:p>
    <w:p>
      <w:pPr>
        <w:pStyle w:val="ListBullet"/>
        <w:spacing w:after="60"/>
      </w:pPr>
      <w:r>
        <w:t>Центральный банк Российской Федерации (</w:t>
      </w:r>
      <w:hyperlink r:id="rId28">
        <w:r>
          <w:rPr>
            <w:color w:val="0000FF"/>
            <w:u w:val="single"/>
          </w:rPr>
          <w:t>https://fincult.info/</w:t>
        </w:r>
      </w:hyperlink>
      <w:r>
        <w:t>):</w:t>
      </w:r>
    </w:p>
    <w:p>
      <w:pPr>
        <w:pStyle w:val="ListBullet2"/>
        <w:spacing w:after="40"/>
      </w:pPr>
      <w:r>
        <w:t>Специализированные цифровые курсы «Финансовая грамотность» — 3, 4 классы.</w:t>
      </w:r>
    </w:p>
    <w:p>
      <w:pPr>
        <w:spacing w:before="240" w:after="120"/>
      </w:pPr>
      <w:r>
        <w:rPr>
          <w:b/>
          <w:sz w:val="28"/>
        </w:rPr>
        <w:t>5. Ресурсы для инклюзивного образования (Обучающиеся с ОВЗ)</w:t>
      </w:r>
    </w:p>
    <w:p>
      <w:pPr>
        <w:pStyle w:val="ListBullet"/>
        <w:spacing w:after="60"/>
      </w:pPr>
      <w:r>
        <w:t>АО «Издательство «Просвещение» (</w:t>
      </w:r>
      <w:hyperlink r:id="rId16">
        <w:r>
          <w:rPr>
            <w:color w:val="0000FF"/>
            <w:u w:val="single"/>
          </w:rPr>
          <w:t>https://prosv.ru/</w:t>
        </w:r>
      </w:hyperlink>
      <w:r>
        <w:t>):</w:t>
      </w:r>
    </w:p>
    <w:p>
      <w:pPr>
        <w:pStyle w:val="ListBullet2"/>
        <w:spacing w:after="40"/>
      </w:pPr>
      <w:r>
        <w:t>Специализированная линейка цифровых изданий для слепых и слабовидящих учащихся, адаптированная под дисплеи Брайля и экранный доступ — 5–11 классы.</w:t>
      </w:r>
    </w:p>
    <w:p>
      <w:pPr>
        <w:pStyle w:val="ListBullet"/>
        <w:spacing w:after="60"/>
      </w:pPr>
      <w:r>
        <w:t>Онлайн-школа «Фоксфорд» (ООО «Фоксфорд») (</w:t>
      </w:r>
      <w:hyperlink r:id="rId11">
        <w:r>
          <w:rPr>
            <w:color w:val="0000FF"/>
            <w:u w:val="single"/>
          </w:rPr>
          <w:t>https://foxford.ru/</w:t>
        </w:r>
      </w:hyperlink>
      <w:r>
        <w:t>):</w:t>
      </w:r>
    </w:p>
    <w:p>
      <w:pPr>
        <w:pStyle w:val="ListBullet2"/>
        <w:spacing w:after="40"/>
      </w:pPr>
      <w:r>
        <w:t>Адаптированные видеокурсы с субтитрами и печатными формами по математике, окружающему миру и литературе (нозологии: сурдо, ТНР, ОДА, ЗПР, РАС) — 1–9 классы.</w:t>
      </w:r>
    </w:p>
    <w:p>
      <w:pPr>
        <w:pStyle w:val="ListBullet"/>
        <w:spacing w:after="60"/>
      </w:pPr>
      <w:r>
        <w:t>ООО «АЙСМАРТ» (</w:t>
      </w:r>
      <w:hyperlink r:id="rId13">
        <w:r>
          <w:rPr>
            <w:color w:val="0000FF"/>
            <w:u w:val="single"/>
          </w:rPr>
          <w:t>https://ismart.org/</w:t>
        </w:r>
      </w:hyperlink>
      <w:r>
        <w:t>):</w:t>
      </w:r>
    </w:p>
    <w:p>
      <w:pPr>
        <w:pStyle w:val="ListBullet2"/>
        <w:spacing w:after="40"/>
      </w:pPr>
      <w:r>
        <w:t>Специальные интерактивные ЭОР по русскому языку и математике для детей с ограниченными возможностями здоровья (ОВЗ) — 1–4 классы.</w:t>
      </w:r>
    </w:p>
    <w:p>
      <w:pPr>
        <w:spacing w:before="240" w:after="120"/>
      </w:pPr>
      <w:r>
        <w:rPr>
          <w:b/>
          <w:sz w:val="28"/>
        </w:rPr>
        <w:t>6. Ресурсы для Среднего профессионального образования (Колледжи, СПО)</w:t>
      </w:r>
    </w:p>
    <w:p>
      <w:pPr>
        <w:pStyle w:val="ListBullet"/>
        <w:spacing w:after="60"/>
      </w:pPr>
      <w:r>
        <w:t>ООО «ИЗДАТЕЛЬСКИЙ ЦЕНТР «АКАДЕМИЯ» (</w:t>
      </w:r>
      <w:hyperlink r:id="rId29">
        <w:r>
          <w:rPr>
            <w:color w:val="0000FF"/>
            <w:u w:val="single"/>
          </w:rPr>
          <w:t>https://academia-moscow.ru/</w:t>
        </w:r>
      </w:hyperlink>
      <w:r>
        <w:t>):</w:t>
      </w:r>
    </w:p>
    <w:p>
      <w:pPr>
        <w:pStyle w:val="ListBullet2"/>
        <w:spacing w:after="40"/>
      </w:pPr>
      <w:r>
        <w:t>Специализированные электронные рабочие тетради и наглядные плакаты по Информатике, Физике и Химии для студентов учреждений СПО.</w:t>
      </w:r>
    </w:p>
    <w:p>
      <w:pPr>
        <w:pStyle w:val="ListBullet"/>
        <w:spacing w:after="60"/>
      </w:pPr>
      <w:r>
        <w:t>Платформа «ЯКласс» (ООО «ЯКласс») (</w:t>
      </w:r>
      <w:hyperlink r:id="rId9">
        <w:r>
          <w:rPr>
            <w:color w:val="0000FF"/>
            <w:u w:val="single"/>
          </w:rPr>
          <w:t>https://www.yaklass.ru/</w:t>
        </w:r>
      </w:hyperlink>
      <w:r>
        <w:t>):</w:t>
      </w:r>
    </w:p>
    <w:p>
      <w:pPr>
        <w:pStyle w:val="ListBullet2"/>
        <w:spacing w:after="40"/>
      </w:pPr>
      <w:r>
        <w:t>Профильные онлайн-курсы по физике, химии и обществознанию, адаптированные под примерные программы СПО различной длительности (от 72 до 180 часов).</w:t>
      </w:r>
    </w:p>
    <w:p>
      <w:pPr>
        <w:pStyle w:val="ListBullet"/>
        <w:spacing w:after="60"/>
      </w:pPr>
      <w:r>
        <w:t>ООО «Физикон Лаб» (</w:t>
      </w:r>
      <w:hyperlink r:id="rId20">
        <w:r>
          <w:rPr>
            <w:color w:val="0000FF"/>
            <w:u w:val="single"/>
          </w:rPr>
          <w:t>https://oblako-znanii.ru/</w:t>
        </w:r>
      </w:hyperlink>
      <w:r>
        <w:t>):</w:t>
      </w:r>
    </w:p>
    <w:p>
      <w:pPr>
        <w:pStyle w:val="ListBullet2"/>
        <w:spacing w:after="40"/>
      </w:pPr>
      <w:r>
        <w:t>Профессиональные тренажеры «Облако знаний. Колледж» по Генетике, Материаловедению и Философии — 1, 2 курсы СПО.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yaklass.ru/" TargetMode="External"/><Relationship Id="rId10" Type="http://schemas.openxmlformats.org/officeDocument/2006/relationships/hyperlink" Target="https://shop-akademkniga.ru/" TargetMode="External"/><Relationship Id="rId11" Type="http://schemas.openxmlformats.org/officeDocument/2006/relationships/hyperlink" Target="https://foxford.ru/" TargetMode="External"/><Relationship Id="rId12" Type="http://schemas.openxmlformats.org/officeDocument/2006/relationships/hyperlink" Target="https://school.mos.ru/" TargetMode="External"/><Relationship Id="rId13" Type="http://schemas.openxmlformats.org/officeDocument/2006/relationships/hyperlink" Target="https://ismart.org/" TargetMode="External"/><Relationship Id="rId14" Type="http://schemas.openxmlformats.org/officeDocument/2006/relationships/hyperlink" Target="http://www.examen-media.ru/" TargetMode="External"/><Relationship Id="rId15" Type="http://schemas.openxmlformats.org/officeDocument/2006/relationships/hyperlink" Target="https://uchi.ru/" TargetMode="External"/><Relationship Id="rId16" Type="http://schemas.openxmlformats.org/officeDocument/2006/relationships/hyperlink" Target="https://prosv.ru/" TargetMode="External"/><Relationship Id="rId17" Type="http://schemas.openxmlformats.org/officeDocument/2006/relationships/hyperlink" Target="https://mob-edu.ru/" TargetMode="External"/><Relationship Id="rId18" Type="http://schemas.openxmlformats.org/officeDocument/2006/relationships/hyperlink" Target="https://cheschool.ru/" TargetMode="External"/><Relationship Id="rId19" Type="http://schemas.openxmlformats.org/officeDocument/2006/relationships/hyperlink" Target="https://vrona.ru/" TargetMode="External"/><Relationship Id="rId20" Type="http://schemas.openxmlformats.org/officeDocument/2006/relationships/hyperlink" Target="https://oblako-znanii.ru/" TargetMode="External"/><Relationship Id="rId21" Type="http://schemas.openxmlformats.org/officeDocument/2006/relationships/hyperlink" Target="https://guprosv.ru/" TargetMode="External"/><Relationship Id="rId22" Type="http://schemas.openxmlformats.org/officeDocument/2006/relationships/hyperlink" Target="https://edu.skysmart.ru/" TargetMode="External"/><Relationship Id="rId23" Type="http://schemas.openxmlformats.org/officeDocument/2006/relationships/hyperlink" Target="https://sberclass.ru/" TargetMode="External"/><Relationship Id="rId24" Type="http://schemas.openxmlformats.org/officeDocument/2006/relationships/hyperlink" Target="https://education.yandex.ru/" TargetMode="External"/><Relationship Id="rId25" Type="http://schemas.openxmlformats.org/officeDocument/2006/relationships/hyperlink" Target="https://globallab.org/" TargetMode="External"/><Relationship Id="rId26" Type="http://schemas.openxmlformats.org/officeDocument/2006/relationships/hyperlink" Target="https://bvbinfo.ru/" TargetMode="External"/><Relationship Id="rId27" Type="http://schemas.openxmlformats.org/officeDocument/2006/relationships/hyperlink" Target="https://&#1091;&#1088;&#1086;&#1082;&#1094;&#1080;&#1092;&#1088;&#1099;.&#1088;&#1092;" TargetMode="External"/><Relationship Id="rId28" Type="http://schemas.openxmlformats.org/officeDocument/2006/relationships/hyperlink" Target="https://fincult.info/" TargetMode="External"/><Relationship Id="rId29" Type="http://schemas.openxmlformats.org/officeDocument/2006/relationships/hyperlink" Target="https://academia-moscow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